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4778" w14:textId="77777777" w:rsidR="00CC2DC3" w:rsidRDefault="00A50D17" w:rsidP="00CC2DC3">
      <w:pPr>
        <w:spacing w:before="100" w:beforeAutospacing="1"/>
        <w:ind w:left="-426" w:right="-567"/>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APPLICATION</w:t>
      </w:r>
      <w:r w:rsid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DD0743" w:rsidRP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CHAPITRE 1</w:t>
      </w:r>
      <w: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00DD0743" w:rsidRP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1991A496" w14:textId="5954819D" w:rsidR="00A65357" w:rsidRDefault="00A50D17" w:rsidP="00CC2DC3">
      <w:pPr>
        <w:ind w:left="-426" w:right="-567"/>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 COMMUNICATION DE L’ORGANISATION AVEC LES DIFFÉRENTS ACTEURS</w:t>
      </w:r>
    </w:p>
    <w:p w14:paraId="2503D98B" w14:textId="455E1C78" w:rsidR="00CC7AE6" w:rsidRDefault="00CC2DC3" w:rsidP="00CC2DC3">
      <w:pPr>
        <w:pStyle w:val="Titre1"/>
        <w:numPr>
          <w:ilvl w:val="0"/>
          <w:numId w:val="0"/>
        </w:numPr>
      </w:pPr>
      <w:r>
        <w:rPr>
          <w:noProof/>
        </w:rPr>
        <mc:AlternateContent>
          <mc:Choice Requires="wps">
            <w:drawing>
              <wp:anchor distT="0" distB="0" distL="114300" distR="114300" simplePos="0" relativeHeight="251660288" behindDoc="0" locked="0" layoutInCell="1" allowOverlap="1" wp14:anchorId="052AF4AD" wp14:editId="576B96FA">
                <wp:simplePos x="0" y="0"/>
                <wp:positionH relativeFrom="column">
                  <wp:posOffset>2125548</wp:posOffset>
                </wp:positionH>
                <wp:positionV relativeFrom="paragraph">
                  <wp:posOffset>406730</wp:posOffset>
                </wp:positionV>
                <wp:extent cx="3981653" cy="2318919"/>
                <wp:effectExtent l="0" t="0" r="19050" b="24765"/>
                <wp:wrapNone/>
                <wp:docPr id="13" name="Zone de texte 13"/>
                <wp:cNvGraphicFramePr/>
                <a:graphic xmlns:a="http://schemas.openxmlformats.org/drawingml/2006/main">
                  <a:graphicData uri="http://schemas.microsoft.com/office/word/2010/wordprocessingShape">
                    <wps:wsp>
                      <wps:cNvSpPr txBox="1"/>
                      <wps:spPr>
                        <a:xfrm>
                          <a:off x="0" y="0"/>
                          <a:ext cx="3981653" cy="2318919"/>
                        </a:xfrm>
                        <a:prstGeom prst="rect">
                          <a:avLst/>
                        </a:prstGeom>
                        <a:solidFill>
                          <a:schemeClr val="accent5"/>
                        </a:solidFill>
                        <a:ln w="6350">
                          <a:solidFill>
                            <a:prstClr val="black"/>
                          </a:solidFill>
                        </a:ln>
                      </wps:spPr>
                      <wps:txbx>
                        <w:txbxContent>
                          <w:p w14:paraId="5AF8A534" w14:textId="71B130B7" w:rsidR="00AB44E1" w:rsidRPr="00E93D33" w:rsidRDefault="00AB44E1">
                            <w:pPr>
                              <w:rPr>
                                <w:szCs w:val="20"/>
                              </w:rPr>
                            </w:pPr>
                            <w:r w:rsidRPr="00E93D33">
                              <w:rPr>
                                <w:szCs w:val="20"/>
                              </w:rPr>
                              <w:t>CA : 50 millions d’euros en 2022</w:t>
                            </w:r>
                          </w:p>
                          <w:p w14:paraId="35A6D7E3" w14:textId="5CB4FF99" w:rsidR="00AB44E1" w:rsidRPr="00E93D33" w:rsidRDefault="00AB44E1">
                            <w:pPr>
                              <w:rPr>
                                <w:szCs w:val="20"/>
                              </w:rPr>
                            </w:pPr>
                          </w:p>
                          <w:p w14:paraId="26BE6C25" w14:textId="5FF4F89F" w:rsidR="00AB44E1" w:rsidRPr="00E93D33" w:rsidRDefault="00AB44E1">
                            <w:pPr>
                              <w:rPr>
                                <w:szCs w:val="20"/>
                              </w:rPr>
                            </w:pPr>
                            <w:r w:rsidRPr="00E93D33">
                              <w:rPr>
                                <w:szCs w:val="20"/>
                              </w:rPr>
                              <w:t>Effectif : 120 salariés</w:t>
                            </w:r>
                          </w:p>
                          <w:p w14:paraId="53F2CC58" w14:textId="24962AFB" w:rsidR="00AB44E1" w:rsidRPr="00E93D33" w:rsidRDefault="00AB44E1">
                            <w:pPr>
                              <w:rPr>
                                <w:szCs w:val="20"/>
                              </w:rPr>
                            </w:pPr>
                          </w:p>
                          <w:p w14:paraId="2FFB9EF3" w14:textId="1E63E1C7" w:rsidR="00AB44E1" w:rsidRPr="00E93D33" w:rsidRDefault="00AB44E1">
                            <w:pPr>
                              <w:rPr>
                                <w:szCs w:val="20"/>
                              </w:rPr>
                            </w:pPr>
                            <w:r w:rsidRPr="00E93D33">
                              <w:rPr>
                                <w:szCs w:val="20"/>
                              </w:rPr>
                              <w:t>Principaux produits : cookies, petits sablés, yaourts, biscuits apéritifs, desserts…</w:t>
                            </w:r>
                          </w:p>
                          <w:p w14:paraId="78D9405E" w14:textId="41875560" w:rsidR="00AB44E1" w:rsidRPr="00E93D33" w:rsidRDefault="00AB44E1">
                            <w:pPr>
                              <w:rPr>
                                <w:szCs w:val="20"/>
                              </w:rPr>
                            </w:pPr>
                          </w:p>
                          <w:p w14:paraId="7FE32E32" w14:textId="288D5152" w:rsidR="00AB44E1" w:rsidRPr="00E93D33" w:rsidRDefault="00AB44E1">
                            <w:pPr>
                              <w:rPr>
                                <w:szCs w:val="20"/>
                              </w:rPr>
                            </w:pPr>
                            <w:r w:rsidRPr="00E93D33">
                              <w:rPr>
                                <w:szCs w:val="20"/>
                              </w:rPr>
                              <w:t>Actionnariat : Danone (95 %), fondateurs (5 %)</w:t>
                            </w:r>
                          </w:p>
                          <w:p w14:paraId="5075865D" w14:textId="47B073E1" w:rsidR="00AB44E1" w:rsidRPr="00E93D33" w:rsidRDefault="00AB44E1">
                            <w:pPr>
                              <w:rPr>
                                <w:szCs w:val="20"/>
                              </w:rPr>
                            </w:pPr>
                          </w:p>
                          <w:p w14:paraId="575A4D43" w14:textId="21B163AD" w:rsidR="00AB44E1" w:rsidRPr="00E93D33" w:rsidRDefault="00AB44E1">
                            <w:pPr>
                              <w:rPr>
                                <w:szCs w:val="20"/>
                              </w:rPr>
                            </w:pPr>
                            <w:r w:rsidRPr="00E93D33">
                              <w:rPr>
                                <w:szCs w:val="20"/>
                              </w:rPr>
                              <w:t>Circuits de distribution : GSA (grandes surfaces alimentaires) e-commerce, restaurants d’entreprise, magasins spécialisés</w:t>
                            </w:r>
                          </w:p>
                          <w:p w14:paraId="2D49A736" w14:textId="7DA08167" w:rsidR="00AB44E1" w:rsidRPr="00E93D33" w:rsidRDefault="00AB44E1">
                            <w:pPr>
                              <w:rPr>
                                <w:szCs w:val="20"/>
                              </w:rPr>
                            </w:pPr>
                          </w:p>
                          <w:p w14:paraId="119154DE" w14:textId="79AEF6A8" w:rsidR="00AB44E1" w:rsidRPr="00E93D33" w:rsidRDefault="00AB44E1">
                            <w:pPr>
                              <w:rPr>
                                <w:szCs w:val="20"/>
                              </w:rPr>
                            </w:pPr>
                            <w:r w:rsidRPr="00E93D33">
                              <w:rPr>
                                <w:szCs w:val="20"/>
                              </w:rPr>
                              <w:t>Implantation géographique : 85 % du CA réalisé en France, Belgique, Suisse, Canada, Etats Unis, Japon</w:t>
                            </w:r>
                            <w:r w:rsidR="00BA6AAF" w:rsidRPr="00E93D33">
                              <w:rPr>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AF4AD" id="_x0000_t202" coordsize="21600,21600" o:spt="202" path="m,l,21600r21600,l21600,xe">
                <v:stroke joinstyle="miter"/>
                <v:path gradientshapeok="t" o:connecttype="rect"/>
              </v:shapetype>
              <v:shape id="Zone de texte 13" o:spid="_x0000_s1026" type="#_x0000_t202" style="position:absolute;left:0;text-align:left;margin-left:167.35pt;margin-top:32.05pt;width:313.5pt;height:18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" fillcolor="#d1ccc1 [3208]" strokeweight=".5pt">
                <v:textbox>
                  <w:txbxContent>
                    <w:p w14:paraId="5AF8A534" w14:textId="71B130B7" w:rsidR="00AB44E1" w:rsidRPr="00E93D33" w:rsidRDefault="00AB44E1">
                      <w:pPr>
                        <w:rPr>
                          <w:szCs w:val="20"/>
                        </w:rPr>
                      </w:pPr>
                      <w:r w:rsidRPr="00E93D33">
                        <w:rPr>
                          <w:szCs w:val="20"/>
                        </w:rPr>
                        <w:t>CA : 50 millions d’euros en 2022</w:t>
                      </w:r>
                    </w:p>
                    <w:p w14:paraId="35A6D7E3" w14:textId="5CB4FF99" w:rsidR="00AB44E1" w:rsidRPr="00E93D33" w:rsidRDefault="00AB44E1">
                      <w:pPr>
                        <w:rPr>
                          <w:szCs w:val="20"/>
                        </w:rPr>
                      </w:pPr>
                    </w:p>
                    <w:p w14:paraId="26BE6C25" w14:textId="5FF4F89F" w:rsidR="00AB44E1" w:rsidRPr="00E93D33" w:rsidRDefault="00AB44E1">
                      <w:pPr>
                        <w:rPr>
                          <w:szCs w:val="20"/>
                        </w:rPr>
                      </w:pPr>
                      <w:r w:rsidRPr="00E93D33">
                        <w:rPr>
                          <w:szCs w:val="20"/>
                        </w:rPr>
                        <w:t>Effectif : 120 salariés</w:t>
                      </w:r>
                    </w:p>
                    <w:p w14:paraId="53F2CC58" w14:textId="24962AFB" w:rsidR="00AB44E1" w:rsidRPr="00E93D33" w:rsidRDefault="00AB44E1">
                      <w:pPr>
                        <w:rPr>
                          <w:szCs w:val="20"/>
                        </w:rPr>
                      </w:pPr>
                    </w:p>
                    <w:p w14:paraId="2FFB9EF3" w14:textId="1E63E1C7" w:rsidR="00AB44E1" w:rsidRPr="00E93D33" w:rsidRDefault="00AB44E1">
                      <w:pPr>
                        <w:rPr>
                          <w:szCs w:val="20"/>
                        </w:rPr>
                      </w:pPr>
                      <w:r w:rsidRPr="00E93D33">
                        <w:rPr>
                          <w:szCs w:val="20"/>
                        </w:rPr>
                        <w:t>Principaux produits : cookies, petits sablés, yaourts, biscuits apéritifs, desserts…</w:t>
                      </w:r>
                    </w:p>
                    <w:p w14:paraId="78D9405E" w14:textId="41875560" w:rsidR="00AB44E1" w:rsidRPr="00E93D33" w:rsidRDefault="00AB44E1">
                      <w:pPr>
                        <w:rPr>
                          <w:szCs w:val="20"/>
                        </w:rPr>
                      </w:pPr>
                    </w:p>
                    <w:p w14:paraId="7FE32E32" w14:textId="288D5152" w:rsidR="00AB44E1" w:rsidRPr="00E93D33" w:rsidRDefault="00AB44E1">
                      <w:pPr>
                        <w:rPr>
                          <w:szCs w:val="20"/>
                        </w:rPr>
                      </w:pPr>
                      <w:r w:rsidRPr="00E93D33">
                        <w:rPr>
                          <w:szCs w:val="20"/>
                        </w:rPr>
                        <w:t>Actionnariat : Danone (95 %), fondateurs (5 %)</w:t>
                      </w:r>
                    </w:p>
                    <w:p w14:paraId="5075865D" w14:textId="47B073E1" w:rsidR="00AB44E1" w:rsidRPr="00E93D33" w:rsidRDefault="00AB44E1">
                      <w:pPr>
                        <w:rPr>
                          <w:szCs w:val="20"/>
                        </w:rPr>
                      </w:pPr>
                    </w:p>
                    <w:p w14:paraId="575A4D43" w14:textId="21B163AD" w:rsidR="00AB44E1" w:rsidRPr="00E93D33" w:rsidRDefault="00AB44E1">
                      <w:pPr>
                        <w:rPr>
                          <w:szCs w:val="20"/>
                        </w:rPr>
                      </w:pPr>
                      <w:r w:rsidRPr="00E93D33">
                        <w:rPr>
                          <w:szCs w:val="20"/>
                        </w:rPr>
                        <w:t>Circuits de distribution : GSA (grandes surfaces alimentaires) e-commerce, restaurants d’entreprise, magasins spécialisés</w:t>
                      </w:r>
                    </w:p>
                    <w:p w14:paraId="2D49A736" w14:textId="7DA08167" w:rsidR="00AB44E1" w:rsidRPr="00E93D33" w:rsidRDefault="00AB44E1">
                      <w:pPr>
                        <w:rPr>
                          <w:szCs w:val="20"/>
                        </w:rPr>
                      </w:pPr>
                    </w:p>
                    <w:p w14:paraId="119154DE" w14:textId="79AEF6A8" w:rsidR="00AB44E1" w:rsidRPr="00E93D33" w:rsidRDefault="00AB44E1">
                      <w:pPr>
                        <w:rPr>
                          <w:szCs w:val="20"/>
                        </w:rPr>
                      </w:pPr>
                      <w:r w:rsidRPr="00E93D33">
                        <w:rPr>
                          <w:szCs w:val="20"/>
                        </w:rPr>
                        <w:t>Implantation géographique : 85 % du CA réalisé en France, Belgique, Suisse, Canada, Etats Unis, Japon</w:t>
                      </w:r>
                      <w:r w:rsidR="00BA6AAF" w:rsidRPr="00E93D33">
                        <w:rPr>
                          <w:szCs w:val="20"/>
                        </w:rPr>
                        <w:t>…</w:t>
                      </w:r>
                    </w:p>
                  </w:txbxContent>
                </v:textbox>
              </v:shape>
            </w:pict>
          </mc:Fallback>
        </mc:AlternateContent>
      </w:r>
      <w:r>
        <w:rPr>
          <w:noProof/>
        </w:rPr>
        <w:drawing>
          <wp:anchor distT="0" distB="0" distL="114300" distR="114300" simplePos="0" relativeHeight="251661312" behindDoc="0" locked="0" layoutInCell="1" allowOverlap="1" wp14:anchorId="0EA370FE" wp14:editId="38252B5E">
            <wp:simplePos x="0" y="0"/>
            <wp:positionH relativeFrom="column">
              <wp:posOffset>-127635</wp:posOffset>
            </wp:positionH>
            <wp:positionV relativeFrom="paragraph">
              <wp:posOffset>515950</wp:posOffset>
            </wp:positionV>
            <wp:extent cx="2055495" cy="2258695"/>
            <wp:effectExtent l="0" t="0" r="1905" b="8255"/>
            <wp:wrapThrough wrapText="bothSides">
              <wp:wrapPolygon edited="0">
                <wp:start x="0" y="0"/>
                <wp:lineTo x="0" y="21497"/>
                <wp:lineTo x="21420" y="21497"/>
                <wp:lineTo x="2142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55495" cy="2258695"/>
                    </a:xfrm>
                    <a:prstGeom prst="rect">
                      <a:avLst/>
                    </a:prstGeom>
                  </pic:spPr>
                </pic:pic>
              </a:graphicData>
            </a:graphic>
            <wp14:sizeRelH relativeFrom="margin">
              <wp14:pctWidth>0</wp14:pctWidth>
            </wp14:sizeRelH>
            <wp14:sizeRelV relativeFrom="margin">
              <wp14:pctHeight>0</wp14:pctHeight>
            </wp14:sizeRelV>
          </wp:anchor>
        </w:drawing>
      </w:r>
      <w:r w:rsidRPr="00CC7AE6">
        <w:rPr>
          <w:rFonts w:cstheme="minorHAnsi"/>
          <w:bCs/>
          <w:noProof/>
          <w:color w:val="C45911" w:themeColor="accent2"/>
          <w:sz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59264" behindDoc="0" locked="0" layoutInCell="1" allowOverlap="1" wp14:anchorId="5B9C9136" wp14:editId="0096F5BE">
                <wp:simplePos x="0" y="0"/>
                <wp:positionH relativeFrom="margin">
                  <wp:posOffset>-116814</wp:posOffset>
                </wp:positionH>
                <wp:positionV relativeFrom="paragraph">
                  <wp:posOffset>79909</wp:posOffset>
                </wp:positionV>
                <wp:extent cx="6223000" cy="15240"/>
                <wp:effectExtent l="19050" t="38100" r="44450" b="41910"/>
                <wp:wrapNone/>
                <wp:docPr id="8" name="Connecteur droit 8"/>
                <wp:cNvGraphicFramePr/>
                <a:graphic xmlns:a="http://schemas.openxmlformats.org/drawingml/2006/main">
                  <a:graphicData uri="http://schemas.microsoft.com/office/word/2010/wordprocessingShape">
                    <wps:wsp>
                      <wps:cNvCnPr/>
                      <wps:spPr>
                        <a:xfrm>
                          <a:off x="0" y="0"/>
                          <a:ext cx="6223000" cy="15240"/>
                        </a:xfrm>
                        <a:prstGeom prst="line">
                          <a:avLst/>
                        </a:prstGeom>
                        <a:noFill/>
                        <a:ln w="76200" cap="flat" cmpd="sng" algn="ctr">
                          <a:gradFill>
                            <a:gsLst>
                              <a:gs pos="41600">
                                <a:schemeClr val="accent2"/>
                              </a:gs>
                              <a:gs pos="0">
                                <a:schemeClr val="accent2">
                                  <a:lumMod val="50000"/>
                                </a:schemeClr>
                              </a:gs>
                              <a:gs pos="100000">
                                <a:srgbClr val="E1D7BD"/>
                              </a:gs>
                            </a:gsLst>
                            <a:lin ang="5400000" scaled="1"/>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FE910F" id="Connecteur droit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pt,6.3pt" to="48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" strokeweight="6pt">
                <v:stroke joinstyle="miter"/>
                <w10:wrap anchorx="margin"/>
              </v:line>
            </w:pict>
          </mc:Fallback>
        </mc:AlternateContent>
      </w:r>
      <w:r w:rsidR="005F1968">
        <w:t>Michel et augustin</w:t>
      </w:r>
    </w:p>
    <w:p w14:paraId="50DB0634" w14:textId="3FACE5D0" w:rsidR="005F1968" w:rsidRDefault="005F1968" w:rsidP="005F1968"/>
    <w:p w14:paraId="3738F8A4" w14:textId="1A2CEB49" w:rsidR="00AB44E1" w:rsidRDefault="00AB44E1" w:rsidP="005F1968"/>
    <w:p w14:paraId="7699C3DA" w14:textId="508C00FB" w:rsidR="00AB44E1" w:rsidRDefault="00AB44E1" w:rsidP="005F1968"/>
    <w:p w14:paraId="63D488A5" w14:textId="337900EF" w:rsidR="00AB44E1" w:rsidRDefault="00AB44E1" w:rsidP="005F1968"/>
    <w:p w14:paraId="4E54548B" w14:textId="143C32F0" w:rsidR="00AB44E1" w:rsidRDefault="00AB44E1" w:rsidP="005F1968"/>
    <w:p w14:paraId="647ADDE1" w14:textId="589EDF85" w:rsidR="00AB44E1" w:rsidRDefault="00AB44E1" w:rsidP="005F1968"/>
    <w:p w14:paraId="61F1E8E6" w14:textId="1880BBDD" w:rsidR="00AB44E1" w:rsidRDefault="00AB44E1" w:rsidP="005F1968"/>
    <w:p w14:paraId="1DB3CDE0" w14:textId="15EDD3E2" w:rsidR="00AB44E1" w:rsidRDefault="00AB44E1" w:rsidP="005F1968"/>
    <w:p w14:paraId="5FE63FD8" w14:textId="1F2C2AE5" w:rsidR="00AB44E1" w:rsidRDefault="00AB44E1" w:rsidP="005F1968"/>
    <w:p w14:paraId="7C765C78" w14:textId="77777777" w:rsidR="00AB44E1" w:rsidRDefault="00AB44E1" w:rsidP="005F1968"/>
    <w:p w14:paraId="2AAE29E2" w14:textId="768997D8" w:rsidR="005F1968" w:rsidRDefault="005F1968" w:rsidP="005F1968"/>
    <w:p w14:paraId="28A27DF5" w14:textId="77777777" w:rsidR="00F23F9A" w:rsidRDefault="00F23F9A" w:rsidP="005F1968"/>
    <w:p w14:paraId="775D714B" w14:textId="77777777" w:rsidR="00F23F9A" w:rsidRDefault="00F23F9A" w:rsidP="005F1968"/>
    <w:p w14:paraId="104369D6" w14:textId="77777777" w:rsidR="00F23F9A" w:rsidRDefault="00F23F9A" w:rsidP="005F1968"/>
    <w:p w14:paraId="0295BAAA" w14:textId="4BCC9A58" w:rsidR="00F23F9A" w:rsidRDefault="00F23F9A" w:rsidP="005F1968"/>
    <w:p w14:paraId="40DF1A08" w14:textId="1F290C69" w:rsidR="00711811" w:rsidRDefault="00711811" w:rsidP="00711811">
      <w:pPr>
        <w:pStyle w:val="Titre3"/>
        <w:numPr>
          <w:ilvl w:val="0"/>
          <w:numId w:val="0"/>
        </w:numPr>
        <w:ind w:left="737"/>
      </w:pPr>
      <w:r>
        <w:t>Document 1</w:t>
      </w:r>
    </w:p>
    <w:p w14:paraId="40B83EEB" w14:textId="029703F5" w:rsidR="0056307A" w:rsidRPr="0056307A" w:rsidRDefault="00711811" w:rsidP="00CC2DC3">
      <w:pPr>
        <w:pBdr>
          <w:top w:val="single" w:sz="4" w:space="1" w:color="auto"/>
          <w:left w:val="single" w:sz="4" w:space="4" w:color="auto"/>
          <w:bottom w:val="single" w:sz="4" w:space="1" w:color="auto"/>
          <w:right w:val="single" w:sz="4" w:space="4" w:color="auto"/>
        </w:pBdr>
        <w:ind w:left="-142" w:right="-143"/>
      </w:pPr>
      <w:r w:rsidRPr="0056307A">
        <w:t>Les fondateurs de Michel et Augustin ont construit leur succès grâce à leur passion de la pâtisserie.</w:t>
      </w:r>
      <w:r w:rsidR="0056307A">
        <w:t xml:space="preserve"> Leur « mission »</w:t>
      </w:r>
      <w:r w:rsidR="004B6BEB">
        <w:t xml:space="preserve"> ? : </w:t>
      </w:r>
      <w:r w:rsidR="0056307A">
        <w:t>proposer des produits sans additifs, aux i</w:t>
      </w:r>
      <w:r w:rsidR="004B6BEB">
        <w:t>n</w:t>
      </w:r>
      <w:r w:rsidR="0056307A">
        <w:t xml:space="preserve">grédients simples et au goût authentiques comme s’ils étaient faits </w:t>
      </w:r>
      <w:r w:rsidR="004B6BEB">
        <w:t>à la m</w:t>
      </w:r>
      <w:r w:rsidR="0056307A">
        <w:t>aison</w:t>
      </w:r>
      <w:r w:rsidR="004B6BEB">
        <w:t>.</w:t>
      </w:r>
    </w:p>
    <w:p w14:paraId="4A975B92" w14:textId="7766E04F" w:rsidR="00F23F9A" w:rsidRDefault="00385D7A" w:rsidP="00CC2DC3">
      <w:pPr>
        <w:pBdr>
          <w:top w:val="single" w:sz="4" w:space="1" w:color="auto"/>
          <w:left w:val="single" w:sz="4" w:space="4" w:color="auto"/>
          <w:bottom w:val="single" w:sz="4" w:space="1" w:color="auto"/>
          <w:right w:val="single" w:sz="4" w:space="4" w:color="auto"/>
        </w:pBdr>
        <w:ind w:left="-142" w:right="-143"/>
      </w:pPr>
      <w:r>
        <w:t>Michel et Augustin est un exemple emblématique d’une stratégie de différenciation réussie dans un contexte de marché saturé et peu dynamique et caractérisé par une concurrence très forte. Avec une proposition de valeur qui n’existait pas jusqu’à présent dans l’univers alimentaire : le ludique et le fun.</w:t>
      </w:r>
    </w:p>
    <w:p w14:paraId="31F6679E" w14:textId="0340E35E" w:rsidR="00BA6AAF" w:rsidRDefault="00711811" w:rsidP="00CC2DC3">
      <w:pPr>
        <w:pBdr>
          <w:top w:val="single" w:sz="4" w:space="1" w:color="auto"/>
          <w:left w:val="single" w:sz="4" w:space="4" w:color="auto"/>
          <w:bottom w:val="single" w:sz="4" w:space="1" w:color="auto"/>
          <w:right w:val="single" w:sz="4" w:space="4" w:color="auto"/>
        </w:pBdr>
        <w:ind w:left="-142" w:right="-143"/>
      </w:pPr>
      <w:r>
        <w:t>D</w:t>
      </w:r>
      <w:r w:rsidR="00FD338E">
        <w:t xml:space="preserve">epuis le début, la volonté a été de créer une </w:t>
      </w:r>
      <w:r>
        <w:t xml:space="preserve">connivence </w:t>
      </w:r>
      <w:r w:rsidR="00FD338E">
        <w:t xml:space="preserve">entre </w:t>
      </w:r>
      <w:r>
        <w:t>le consommateur et la marque. Celle-ci se veut très à l’écoute, ouverte d’esprit et proche de ses consommateurs.</w:t>
      </w:r>
    </w:p>
    <w:p w14:paraId="35190836" w14:textId="631D883E" w:rsidR="00F23F9A" w:rsidRDefault="00422EE5" w:rsidP="006E205A">
      <w:pPr>
        <w:pStyle w:val="Titre3"/>
        <w:numPr>
          <w:ilvl w:val="0"/>
          <w:numId w:val="0"/>
        </w:numPr>
        <w:ind w:left="-142" w:right="-143"/>
      </w:pPr>
      <w:r>
        <w:rPr>
          <w:noProof/>
        </w:rPr>
        <w:t xml:space="preserve">Document </w:t>
      </w:r>
      <w:r w:rsidR="00711811">
        <w:rPr>
          <w:noProof/>
        </w:rPr>
        <w:t>2</w:t>
      </w:r>
      <w:r>
        <w:rPr>
          <w:noProof/>
        </w:rPr>
        <w:t xml:space="preserve"> : </w:t>
      </w:r>
      <w:r w:rsidR="00711811">
        <w:rPr>
          <w:noProof/>
        </w:rPr>
        <w:t>E</w:t>
      </w:r>
      <w:r>
        <w:rPr>
          <w:noProof/>
        </w:rPr>
        <w:t>ntretien avec Margaux (chargée de communication chez Michel et Augustin)</w:t>
      </w:r>
    </w:p>
    <w:p w14:paraId="5C7C6727" w14:textId="77777777" w:rsidR="006E205A" w:rsidRDefault="006E205A" w:rsidP="006E205A">
      <w:pPr>
        <w:ind w:left="-142" w:right="-143"/>
        <w:rPr>
          <w:b/>
          <w:bCs/>
        </w:rPr>
        <w:sectPr w:rsidR="006E205A" w:rsidSect="000E7C4C">
          <w:headerReference w:type="default" r:id="rId8"/>
          <w:footerReference w:type="default" r:id="rId9"/>
          <w:pgSz w:w="11906" w:h="16838"/>
          <w:pgMar w:top="851" w:right="1417" w:bottom="1417" w:left="1134" w:header="284" w:footer="454" w:gutter="0"/>
          <w:cols w:space="708"/>
          <w:docGrid w:linePitch="360"/>
        </w:sectPr>
      </w:pPr>
    </w:p>
    <w:p w14:paraId="0E64EA22" w14:textId="732D3695" w:rsidR="00F23F9A" w:rsidRPr="00162B14" w:rsidRDefault="00422EE5" w:rsidP="006E205A">
      <w:pPr>
        <w:ind w:left="-142" w:right="-143"/>
        <w:rPr>
          <w:b/>
          <w:bCs/>
        </w:rPr>
      </w:pPr>
      <w:r w:rsidRPr="00162B14">
        <w:rPr>
          <w:b/>
          <w:bCs/>
        </w:rPr>
        <w:t>Quel est votre rôle à la bananeraie (nom donné au siège social</w:t>
      </w:r>
      <w:r w:rsidR="00162B14">
        <w:rPr>
          <w:b/>
          <w:bCs/>
        </w:rPr>
        <w:t xml:space="preserve"> par les fondateurs</w:t>
      </w:r>
      <w:r w:rsidRPr="00162B14">
        <w:rPr>
          <w:b/>
          <w:bCs/>
        </w:rPr>
        <w:t>) ?</w:t>
      </w:r>
    </w:p>
    <w:p w14:paraId="7A5EC5E7" w14:textId="0F820CAC" w:rsidR="00422EE5" w:rsidRPr="00422EE5" w:rsidRDefault="00422EE5" w:rsidP="006E205A">
      <w:pPr>
        <w:ind w:left="-142" w:right="-143"/>
        <w:rPr>
          <w:rFonts w:asciiTheme="majorHAnsi" w:hAnsiTheme="majorHAnsi" w:cstheme="majorHAnsi"/>
          <w:szCs w:val="20"/>
        </w:rPr>
      </w:pPr>
      <w:r w:rsidRPr="00422EE5">
        <w:rPr>
          <w:rFonts w:asciiTheme="majorHAnsi" w:hAnsiTheme="majorHAnsi" w:cstheme="majorHAnsi"/>
          <w:color w:val="444444"/>
          <w:szCs w:val="20"/>
          <w:shd w:val="clear" w:color="auto" w:fill="FFFFFF"/>
        </w:rPr>
        <w:t>L’objectif est de partager et faire vivre en temps réel ce qu’il se passe à la Bananeraie à tous les gourmands et à tous les curieux. On intervient comme des reporters qui racontent ce qu’il se passe ici sur différents canaux.</w:t>
      </w:r>
      <w:r w:rsidRPr="00422EE5">
        <w:rPr>
          <w:rStyle w:val="lev"/>
          <w:rFonts w:asciiTheme="majorHAnsi" w:hAnsiTheme="majorHAnsi" w:cstheme="majorHAnsi"/>
          <w:color w:val="444444"/>
          <w:szCs w:val="20"/>
          <w:shd w:val="clear" w:color="auto" w:fill="FFFFFF"/>
        </w:rPr>
        <w:t> </w:t>
      </w:r>
      <w:r w:rsidRPr="007B239E">
        <w:rPr>
          <w:rStyle w:val="lev"/>
          <w:rFonts w:asciiTheme="majorHAnsi" w:hAnsiTheme="majorHAnsi" w:cstheme="majorHAnsi"/>
          <w:b w:val="0"/>
          <w:bCs w:val="0"/>
          <w:color w:val="444444"/>
          <w:szCs w:val="20"/>
          <w:shd w:val="clear" w:color="auto" w:fill="FFFFFF"/>
        </w:rPr>
        <w:t xml:space="preserve">Il </w:t>
      </w:r>
      <w:r w:rsidRPr="00C27CAE">
        <w:rPr>
          <w:rStyle w:val="lev"/>
          <w:rFonts w:asciiTheme="majorHAnsi" w:hAnsiTheme="majorHAnsi" w:cstheme="majorHAnsi"/>
          <w:b w:val="0"/>
          <w:bCs w:val="0"/>
          <w:color w:val="444444"/>
          <w:szCs w:val="20"/>
          <w:shd w:val="clear" w:color="auto" w:fill="FFFFFF"/>
        </w:rPr>
        <w:t>n’y a aucune frontière entre</w:t>
      </w:r>
      <w:r w:rsidR="007B239E">
        <w:rPr>
          <w:rStyle w:val="lev"/>
          <w:rFonts w:asciiTheme="majorHAnsi" w:hAnsiTheme="majorHAnsi" w:cstheme="majorHAnsi"/>
          <w:b w:val="0"/>
          <w:bCs w:val="0"/>
          <w:color w:val="444444"/>
          <w:szCs w:val="20"/>
          <w:shd w:val="clear" w:color="auto" w:fill="FFFFFF"/>
        </w:rPr>
        <w:t xml:space="preserve"> </w:t>
      </w:r>
      <w:hyperlink r:id="rId10" w:history="1">
        <w:r w:rsidRPr="00C27CAE">
          <w:rPr>
            <w:rStyle w:val="Lienhypertexte"/>
            <w:rFonts w:asciiTheme="majorHAnsi" w:hAnsiTheme="majorHAnsi" w:cstheme="majorHAnsi"/>
            <w:color w:val="000000"/>
            <w:szCs w:val="20"/>
            <w:u w:val="none"/>
          </w:rPr>
          <w:t>communication externe</w:t>
        </w:r>
      </w:hyperlink>
      <w:r w:rsidR="007B239E">
        <w:rPr>
          <w:rStyle w:val="lev"/>
          <w:rFonts w:asciiTheme="majorHAnsi" w:hAnsiTheme="majorHAnsi" w:cstheme="majorHAnsi"/>
          <w:color w:val="444444"/>
          <w:szCs w:val="20"/>
          <w:shd w:val="clear" w:color="auto" w:fill="FFFFFF"/>
        </w:rPr>
        <w:t xml:space="preserve"> </w:t>
      </w:r>
      <w:r w:rsidRPr="00C27CAE">
        <w:rPr>
          <w:rStyle w:val="lev"/>
          <w:rFonts w:asciiTheme="majorHAnsi" w:hAnsiTheme="majorHAnsi" w:cstheme="majorHAnsi"/>
          <w:b w:val="0"/>
          <w:bCs w:val="0"/>
          <w:color w:val="444444"/>
          <w:szCs w:val="20"/>
          <w:shd w:val="clear" w:color="auto" w:fill="FFFFFF"/>
        </w:rPr>
        <w:t>et</w:t>
      </w:r>
      <w:r w:rsidR="007B239E">
        <w:rPr>
          <w:rStyle w:val="lev"/>
          <w:rFonts w:asciiTheme="majorHAnsi" w:hAnsiTheme="majorHAnsi" w:cstheme="majorHAnsi"/>
          <w:color w:val="444444"/>
          <w:szCs w:val="20"/>
          <w:shd w:val="clear" w:color="auto" w:fill="FFFFFF"/>
        </w:rPr>
        <w:t xml:space="preserve"> </w:t>
      </w:r>
      <w:hyperlink r:id="rId11" w:history="1">
        <w:r w:rsidRPr="00C27CAE">
          <w:rPr>
            <w:rStyle w:val="Lienhypertexte"/>
            <w:rFonts w:asciiTheme="majorHAnsi" w:hAnsiTheme="majorHAnsi" w:cstheme="majorHAnsi"/>
            <w:color w:val="000000"/>
            <w:szCs w:val="20"/>
            <w:u w:val="none"/>
          </w:rPr>
          <w:t>communication interne</w:t>
        </w:r>
      </w:hyperlink>
      <w:r w:rsidR="007B239E">
        <w:rPr>
          <w:rStyle w:val="lev"/>
          <w:rFonts w:asciiTheme="majorHAnsi" w:hAnsiTheme="majorHAnsi" w:cstheme="majorHAnsi"/>
          <w:color w:val="444444"/>
          <w:szCs w:val="20"/>
          <w:shd w:val="clear" w:color="auto" w:fill="FFFFFF"/>
        </w:rPr>
        <w:t xml:space="preserve"> </w:t>
      </w:r>
      <w:r w:rsidRPr="00422EE5">
        <w:rPr>
          <w:rFonts w:asciiTheme="majorHAnsi" w:hAnsiTheme="majorHAnsi" w:cstheme="majorHAnsi"/>
          <w:color w:val="444444"/>
          <w:szCs w:val="20"/>
          <w:shd w:val="clear" w:color="auto" w:fill="FFFFFF"/>
        </w:rPr>
        <w:t>par exemple. On est suivis sur les réseaux sociaux autant par les trublions [</w:t>
      </w:r>
      <w:proofErr w:type="gramStart"/>
      <w:r w:rsidRPr="00422EE5">
        <w:rPr>
          <w:rFonts w:asciiTheme="majorHAnsi" w:hAnsiTheme="majorHAnsi" w:cstheme="majorHAnsi"/>
          <w:color w:val="444444"/>
          <w:szCs w:val="20"/>
          <w:shd w:val="clear" w:color="auto" w:fill="FFFFFF"/>
        </w:rPr>
        <w:t>ndlr:</w:t>
      </w:r>
      <w:proofErr w:type="gramEnd"/>
      <w:r w:rsidRPr="00422EE5">
        <w:rPr>
          <w:rFonts w:asciiTheme="majorHAnsi" w:hAnsiTheme="majorHAnsi" w:cstheme="majorHAnsi"/>
          <w:color w:val="444444"/>
          <w:szCs w:val="20"/>
          <w:shd w:val="clear" w:color="auto" w:fill="FFFFFF"/>
        </w:rPr>
        <w:t xml:space="preserve"> les collaborateurs] que par notre communauté de gourmands. On adore montrer ce qu’il se passe dans notre quotidien. Cela nous permet en interne de ne louper aucune info. Et cela joue aussi sur notre esprit d’équipe.</w:t>
      </w:r>
      <w:r w:rsidR="00162B14">
        <w:rPr>
          <w:rFonts w:asciiTheme="majorHAnsi" w:hAnsiTheme="majorHAnsi" w:cstheme="majorHAnsi"/>
          <w:color w:val="444444"/>
          <w:szCs w:val="20"/>
          <w:shd w:val="clear" w:color="auto" w:fill="FFFFFF"/>
        </w:rPr>
        <w:t xml:space="preserve"> </w:t>
      </w:r>
    </w:p>
    <w:p w14:paraId="124FB9BC" w14:textId="019650E1" w:rsidR="00422EE5" w:rsidRDefault="00422EE5" w:rsidP="006E205A">
      <w:pPr>
        <w:ind w:left="-142" w:right="-143"/>
      </w:pPr>
    </w:p>
    <w:p w14:paraId="7EA981A8" w14:textId="19053D73" w:rsidR="00C27CAE" w:rsidRPr="00C27CAE" w:rsidRDefault="00C27CAE" w:rsidP="006E205A">
      <w:pPr>
        <w:ind w:left="-142" w:right="-143"/>
        <w:rPr>
          <w:rFonts w:cstheme="minorHAnsi"/>
          <w:color w:val="484848"/>
          <w:shd w:val="clear" w:color="auto" w:fill="FFFFFF"/>
        </w:rPr>
      </w:pPr>
      <w:r w:rsidRPr="00C27CAE">
        <w:rPr>
          <w:rFonts w:cstheme="minorHAnsi"/>
          <w:color w:val="484848"/>
          <w:shd w:val="clear" w:color="auto" w:fill="FFFFFF"/>
        </w:rPr>
        <w:t xml:space="preserve">L’autre recette du succès, c’est un </w:t>
      </w:r>
      <w:proofErr w:type="spellStart"/>
      <w:r w:rsidRPr="00C27CAE">
        <w:rPr>
          <w:rFonts w:cstheme="minorHAnsi"/>
          <w:color w:val="484848"/>
          <w:shd w:val="clear" w:color="auto" w:fill="FFFFFF"/>
        </w:rPr>
        <w:t>community</w:t>
      </w:r>
      <w:proofErr w:type="spellEnd"/>
      <w:r w:rsidRPr="00C27CAE">
        <w:rPr>
          <w:rFonts w:cstheme="minorHAnsi"/>
          <w:color w:val="484848"/>
          <w:shd w:val="clear" w:color="auto" w:fill="FFFFFF"/>
        </w:rPr>
        <w:t xml:space="preserve"> management chirurgical ! Proximité et authenticité n’ont de sens sur les réseaux sociaux qu’à travers les conversations. L’équipe de Michel et Augustin met un point d’honneur à répondre à tous les commentaires, messages privés et mentions.</w:t>
      </w:r>
    </w:p>
    <w:p w14:paraId="79131A33" w14:textId="72171E9A" w:rsidR="00C27CAE" w:rsidRPr="00944ABE" w:rsidRDefault="00C27CAE" w:rsidP="006E205A">
      <w:pPr>
        <w:ind w:left="-142" w:right="-143"/>
        <w:rPr>
          <w:rFonts w:asciiTheme="majorHAnsi" w:hAnsiTheme="majorHAnsi" w:cstheme="majorHAnsi"/>
          <w:color w:val="444444"/>
          <w:szCs w:val="20"/>
          <w:shd w:val="clear" w:color="auto" w:fill="FFFFFF"/>
        </w:rPr>
      </w:pPr>
      <w:r>
        <w:rPr>
          <w:rFonts w:cstheme="minorHAnsi"/>
          <w:color w:val="484848"/>
          <w:shd w:val="clear" w:color="auto" w:fill="FFFFFF"/>
        </w:rPr>
        <w:t>L</w:t>
      </w:r>
      <w:r w:rsidRPr="00C27CAE">
        <w:rPr>
          <w:rFonts w:cstheme="minorHAnsi"/>
          <w:color w:val="484848"/>
          <w:shd w:val="clear" w:color="auto" w:fill="FFFFFF"/>
        </w:rPr>
        <w:t xml:space="preserve">a marque a souhaité recruter des influenceurs qui correspondent à leur audience : des créateurs de contenu qui ont entre 23 et 40 ans, vivent en France et </w:t>
      </w:r>
      <w:r w:rsidR="00944ABE">
        <w:rPr>
          <w:rFonts w:cstheme="minorHAnsi"/>
          <w:color w:val="484848"/>
          <w:shd w:val="clear" w:color="auto" w:fill="FFFFFF"/>
        </w:rPr>
        <w:t xml:space="preserve">ne </w:t>
      </w:r>
      <w:r w:rsidRPr="00C27CAE">
        <w:rPr>
          <w:rFonts w:cstheme="minorHAnsi"/>
          <w:color w:val="484848"/>
          <w:shd w:val="clear" w:color="auto" w:fill="FFFFFF"/>
        </w:rPr>
        <w:t xml:space="preserve">totalisent </w:t>
      </w:r>
      <w:r w:rsidR="00944ABE">
        <w:rPr>
          <w:rFonts w:cstheme="minorHAnsi"/>
          <w:color w:val="484848"/>
          <w:shd w:val="clear" w:color="auto" w:fill="FFFFFF"/>
        </w:rPr>
        <w:t xml:space="preserve">trop de followers sur leur compte </w:t>
      </w:r>
      <w:r w:rsidR="00944ABE">
        <w:rPr>
          <w:rFonts w:cstheme="minorHAnsi"/>
          <w:color w:val="484848"/>
          <w:shd w:val="clear" w:color="auto" w:fill="FFFFFF"/>
        </w:rPr>
        <w:t>Ins</w:t>
      </w:r>
      <w:r w:rsidRPr="00C27CAE">
        <w:rPr>
          <w:rFonts w:cstheme="minorHAnsi"/>
          <w:color w:val="484848"/>
          <w:shd w:val="clear" w:color="auto" w:fill="FFFFFF"/>
        </w:rPr>
        <w:t>tagram.</w:t>
      </w:r>
      <w:r w:rsidR="00944ABE">
        <w:rPr>
          <w:rFonts w:cstheme="minorHAnsi"/>
          <w:color w:val="484848"/>
          <w:shd w:val="clear" w:color="auto" w:fill="FFFFFF"/>
        </w:rPr>
        <w:t xml:space="preserve"> </w:t>
      </w:r>
      <w:hyperlink r:id="rId12" w:tgtFrame="_blank" w:history="1">
        <w:r w:rsidR="00944ABE" w:rsidRPr="00944ABE">
          <w:rPr>
            <w:rFonts w:asciiTheme="majorHAnsi" w:hAnsiTheme="majorHAnsi" w:cstheme="majorHAnsi"/>
            <w:color w:val="444444"/>
            <w:szCs w:val="20"/>
          </w:rPr>
          <w:t>Plus vous collaborez avec des micro-influenceurs, plus vous obtiendrez un taux d’engagement élevé</w:t>
        </w:r>
        <w:r w:rsidR="00944ABE">
          <w:rPr>
            <w:rFonts w:asciiTheme="majorHAnsi" w:hAnsiTheme="majorHAnsi" w:cstheme="majorHAnsi"/>
            <w:color w:val="444444"/>
            <w:szCs w:val="20"/>
          </w:rPr>
          <w:t> : ils interagissent beaucoup plus avec leurs abonnés</w:t>
        </w:r>
        <w:r w:rsidR="00944ABE" w:rsidRPr="00944ABE">
          <w:rPr>
            <w:rFonts w:asciiTheme="majorHAnsi" w:hAnsiTheme="majorHAnsi" w:cstheme="majorHAnsi"/>
            <w:color w:val="444444"/>
            <w:szCs w:val="20"/>
          </w:rPr>
          <w:t>.</w:t>
        </w:r>
      </w:hyperlink>
    </w:p>
    <w:p w14:paraId="0F605612" w14:textId="0D748A1B" w:rsidR="00C27CAE" w:rsidRDefault="00C27CAE" w:rsidP="006E205A">
      <w:pPr>
        <w:ind w:left="-142" w:right="-143"/>
      </w:pPr>
    </w:p>
    <w:p w14:paraId="31B660B7" w14:textId="14BF47E1" w:rsidR="00422EE5" w:rsidRPr="00162B14" w:rsidRDefault="00422EE5" w:rsidP="006E205A">
      <w:pPr>
        <w:ind w:left="-142" w:right="-143"/>
        <w:rPr>
          <w:rFonts w:cstheme="minorHAnsi"/>
          <w:b/>
          <w:bCs/>
          <w:szCs w:val="20"/>
        </w:rPr>
      </w:pPr>
      <w:r w:rsidRPr="00162B14">
        <w:rPr>
          <w:rFonts w:cstheme="minorHAnsi"/>
          <w:b/>
          <w:bCs/>
          <w:szCs w:val="20"/>
        </w:rPr>
        <w:t>Quel a été votre plus grand défi ici</w:t>
      </w:r>
      <w:r w:rsidR="00162B14" w:rsidRPr="00162B14">
        <w:rPr>
          <w:rFonts w:cstheme="minorHAnsi"/>
          <w:b/>
          <w:bCs/>
          <w:szCs w:val="20"/>
        </w:rPr>
        <w:t> ?</w:t>
      </w:r>
    </w:p>
    <w:p w14:paraId="3C16B8AA" w14:textId="71BC4C5D" w:rsidR="00422EE5" w:rsidRDefault="00422EE5" w:rsidP="006E205A">
      <w:pPr>
        <w:ind w:left="-142" w:right="-143"/>
        <w:rPr>
          <w:rFonts w:cstheme="minorHAnsi"/>
          <w:color w:val="444444"/>
          <w:szCs w:val="20"/>
          <w:shd w:val="clear" w:color="auto" w:fill="FFFFFF"/>
        </w:rPr>
      </w:pPr>
      <w:r w:rsidRPr="00162B14">
        <w:rPr>
          <w:rFonts w:cstheme="minorHAnsi"/>
          <w:color w:val="444444"/>
          <w:szCs w:val="20"/>
          <w:shd w:val="clear" w:color="auto" w:fill="FFFFFF"/>
        </w:rPr>
        <w:t>Je me suis retrouvée chef de projet sur l’événement clé de l’année : « </w:t>
      </w:r>
      <w:hyperlink r:id="rId13" w:tgtFrame="_blank" w:history="1">
        <w:r w:rsidRPr="00162B14">
          <w:rPr>
            <w:rStyle w:val="Lienhypertexte"/>
            <w:rFonts w:cstheme="minorHAnsi"/>
            <w:color w:val="000000"/>
            <w:szCs w:val="20"/>
            <w:u w:val="none"/>
            <w:shd w:val="clear" w:color="auto" w:fill="FFFFFF"/>
          </w:rPr>
          <w:t>Les 3 jours pour entreprendre</w:t>
        </w:r>
      </w:hyperlink>
      <w:r w:rsidRPr="00162B14">
        <w:rPr>
          <w:rFonts w:cstheme="minorHAnsi"/>
          <w:color w:val="444444"/>
          <w:szCs w:val="20"/>
          <w:shd w:val="clear" w:color="auto" w:fill="FFFFFF"/>
        </w:rPr>
        <w:t> » où l’on invite 250 étudiants à venir découvrir le goût de l’entrepreneuriat, du dépassement de soi, de l’audace, de la passion. On leur présente notre aventure, nos modes de fonctionnement et on les emmène sur le terrain au contact des consommateurs. Ils sont tous en équipe. C’est </w:t>
      </w:r>
      <w:r w:rsidRPr="00162B14">
        <w:rPr>
          <w:rStyle w:val="lev"/>
          <w:rFonts w:cstheme="minorHAnsi"/>
          <w:b w:val="0"/>
          <w:bCs w:val="0"/>
          <w:color w:val="444444"/>
          <w:szCs w:val="20"/>
          <w:shd w:val="clear" w:color="auto" w:fill="FFFFFF"/>
        </w:rPr>
        <w:t>une immersion très intense</w:t>
      </w:r>
      <w:r w:rsidRPr="00162B14">
        <w:rPr>
          <w:rFonts w:cstheme="minorHAnsi"/>
          <w:color w:val="444444"/>
          <w:szCs w:val="20"/>
          <w:shd w:val="clear" w:color="auto" w:fill="FFFFFF"/>
        </w:rPr>
        <w:t> et rémunérée. </w:t>
      </w:r>
      <w:r w:rsidR="00162B14" w:rsidRPr="00162B14">
        <w:rPr>
          <w:rFonts w:cstheme="minorHAnsi"/>
          <w:color w:val="444444"/>
          <w:szCs w:val="20"/>
          <w:shd w:val="clear" w:color="auto" w:fill="FFFFFF"/>
        </w:rPr>
        <w:t>Un beau moment, pour montrer à ces étudiants que</w:t>
      </w:r>
      <w:r w:rsidR="00162B14" w:rsidRPr="00162B14">
        <w:rPr>
          <w:rStyle w:val="lev"/>
          <w:rFonts w:cstheme="minorHAnsi"/>
          <w:b w:val="0"/>
          <w:bCs w:val="0"/>
          <w:color w:val="444444"/>
          <w:szCs w:val="20"/>
          <w:shd w:val="clear" w:color="auto" w:fill="FFFFFF"/>
        </w:rPr>
        <w:t> l’impossible est possible</w:t>
      </w:r>
      <w:r w:rsidR="00162B14" w:rsidRPr="00162B14">
        <w:rPr>
          <w:rFonts w:cstheme="minorHAnsi"/>
          <w:b/>
          <w:bCs/>
          <w:color w:val="444444"/>
          <w:szCs w:val="20"/>
          <w:shd w:val="clear" w:color="auto" w:fill="FFFFFF"/>
        </w:rPr>
        <w:t> et</w:t>
      </w:r>
      <w:r w:rsidR="00162B14" w:rsidRPr="00162B14">
        <w:rPr>
          <w:rFonts w:cstheme="minorHAnsi"/>
          <w:color w:val="444444"/>
          <w:szCs w:val="20"/>
          <w:shd w:val="clear" w:color="auto" w:fill="FFFFFF"/>
        </w:rPr>
        <w:t xml:space="preserve"> leur transmettre nos valeurs.</w:t>
      </w:r>
    </w:p>
    <w:p w14:paraId="40C83A96" w14:textId="77777777" w:rsidR="00162B14" w:rsidRDefault="00162B14" w:rsidP="006E205A">
      <w:pPr>
        <w:ind w:left="-142" w:right="-143"/>
        <w:rPr>
          <w:rFonts w:cstheme="minorHAnsi"/>
          <w:color w:val="444444"/>
          <w:szCs w:val="20"/>
          <w:shd w:val="clear" w:color="auto" w:fill="FFFFFF"/>
        </w:rPr>
      </w:pPr>
    </w:p>
    <w:p w14:paraId="00EB6A16" w14:textId="6234E384" w:rsidR="00162B14" w:rsidRPr="00162B14" w:rsidRDefault="00162B14" w:rsidP="006E205A">
      <w:pPr>
        <w:ind w:left="-142" w:right="-143"/>
        <w:rPr>
          <w:rFonts w:cstheme="minorHAnsi"/>
          <w:b/>
          <w:bCs/>
          <w:color w:val="444444"/>
          <w:szCs w:val="20"/>
          <w:shd w:val="clear" w:color="auto" w:fill="FFFFFF"/>
        </w:rPr>
      </w:pPr>
      <w:r w:rsidRPr="00162B14">
        <w:rPr>
          <w:rFonts w:cstheme="minorHAnsi"/>
          <w:b/>
          <w:bCs/>
          <w:color w:val="444444"/>
          <w:szCs w:val="20"/>
          <w:shd w:val="clear" w:color="auto" w:fill="FFFFFF"/>
        </w:rPr>
        <w:t>Vous êtes 3</w:t>
      </w:r>
      <w:r w:rsidRPr="00162B14">
        <w:rPr>
          <w:rFonts w:cstheme="minorHAnsi"/>
          <w:b/>
          <w:bCs/>
          <w:color w:val="444444"/>
          <w:szCs w:val="20"/>
          <w:shd w:val="clear" w:color="auto" w:fill="FFFFFF"/>
          <w:vertAlign w:val="superscript"/>
        </w:rPr>
        <w:t>ème</w:t>
      </w:r>
      <w:r w:rsidRPr="00162B14">
        <w:rPr>
          <w:rFonts w:cstheme="minorHAnsi"/>
          <w:b/>
          <w:bCs/>
          <w:color w:val="444444"/>
          <w:szCs w:val="20"/>
          <w:shd w:val="clear" w:color="auto" w:fill="FFFFFF"/>
        </w:rPr>
        <w:t xml:space="preserve"> entreprise préférée des jeunes diplômés d’école de commerce dans le classement </w:t>
      </w:r>
      <w:proofErr w:type="spellStart"/>
      <w:r w:rsidRPr="00162B14">
        <w:rPr>
          <w:rFonts w:cstheme="minorHAnsi"/>
          <w:b/>
          <w:bCs/>
          <w:color w:val="444444"/>
          <w:szCs w:val="20"/>
          <w:shd w:val="clear" w:color="auto" w:fill="FFFFFF"/>
        </w:rPr>
        <w:t>Universum</w:t>
      </w:r>
      <w:proofErr w:type="spellEnd"/>
      <w:r w:rsidRPr="00162B14">
        <w:rPr>
          <w:rFonts w:cstheme="minorHAnsi"/>
          <w:b/>
          <w:bCs/>
          <w:color w:val="444444"/>
          <w:szCs w:val="20"/>
          <w:shd w:val="clear" w:color="auto" w:fill="FFFFFF"/>
        </w:rPr>
        <w:t>, votre proximité avec les étudiants est-elle l’ingrédient de ce succès ?</w:t>
      </w:r>
    </w:p>
    <w:p w14:paraId="6B1D330F" w14:textId="29C20330" w:rsidR="00162B14" w:rsidRPr="00162B14" w:rsidRDefault="00162B14" w:rsidP="006E205A">
      <w:pPr>
        <w:ind w:left="-142" w:right="-143"/>
        <w:rPr>
          <w:rFonts w:cstheme="minorHAnsi"/>
          <w:color w:val="444444"/>
          <w:szCs w:val="20"/>
          <w:shd w:val="clear" w:color="auto" w:fill="FFFFFF"/>
        </w:rPr>
      </w:pPr>
      <w:r w:rsidRPr="00162B14">
        <w:rPr>
          <w:rFonts w:cstheme="minorHAnsi"/>
          <w:color w:val="444444"/>
          <w:szCs w:val="20"/>
          <w:shd w:val="clear" w:color="auto" w:fill="FFFFFF"/>
        </w:rPr>
        <w:t>Nous en sommes très fiers. C’est certain que </w:t>
      </w:r>
      <w:r w:rsidRPr="00162B14">
        <w:rPr>
          <w:rStyle w:val="lev"/>
          <w:rFonts w:cstheme="minorHAnsi"/>
          <w:b w:val="0"/>
          <w:bCs w:val="0"/>
          <w:color w:val="444444"/>
          <w:szCs w:val="20"/>
          <w:shd w:val="clear" w:color="auto" w:fill="FFFFFF"/>
        </w:rPr>
        <w:t>notre proximité avec les étudiants joue dans le classement</w:t>
      </w:r>
      <w:r w:rsidRPr="00162B14">
        <w:rPr>
          <w:rFonts w:cstheme="minorHAnsi"/>
          <w:color w:val="444444"/>
          <w:szCs w:val="20"/>
          <w:shd w:val="clear" w:color="auto" w:fill="FFFFFF"/>
        </w:rPr>
        <w:t>.</w:t>
      </w:r>
    </w:p>
    <w:p w14:paraId="2B8E3B21" w14:textId="77777777" w:rsidR="006E205A" w:rsidRDefault="006E205A" w:rsidP="006E205A">
      <w:pPr>
        <w:ind w:left="-142" w:right="-143"/>
        <w:rPr>
          <w:rFonts w:cstheme="minorHAnsi"/>
          <w:color w:val="444444"/>
          <w:szCs w:val="20"/>
          <w:shd w:val="clear" w:color="auto" w:fill="FFFFFF"/>
        </w:rPr>
        <w:sectPr w:rsidR="006E205A" w:rsidSect="000E7C4C">
          <w:type w:val="continuous"/>
          <w:pgSz w:w="11906" w:h="16838"/>
          <w:pgMar w:top="567" w:right="1417" w:bottom="851" w:left="1134" w:header="284" w:footer="876" w:gutter="0"/>
          <w:cols w:num="2" w:space="708"/>
          <w:docGrid w:linePitch="360"/>
        </w:sectPr>
      </w:pPr>
    </w:p>
    <w:p w14:paraId="66450184" w14:textId="00581D98" w:rsidR="00162B14" w:rsidRPr="00162B14" w:rsidRDefault="00162B14" w:rsidP="006E205A">
      <w:pPr>
        <w:ind w:left="-142" w:right="-143"/>
        <w:rPr>
          <w:rFonts w:cstheme="minorHAnsi"/>
          <w:color w:val="444444"/>
          <w:szCs w:val="20"/>
          <w:shd w:val="clear" w:color="auto" w:fill="FFFFFF"/>
        </w:rPr>
      </w:pPr>
    </w:p>
    <w:p w14:paraId="33EFAA64" w14:textId="77777777" w:rsidR="006E205A" w:rsidRDefault="006E205A" w:rsidP="00162B14">
      <w:pPr>
        <w:rPr>
          <w:rFonts w:cstheme="minorHAnsi"/>
          <w:b/>
          <w:bCs/>
          <w:color w:val="444444"/>
          <w:szCs w:val="20"/>
          <w:shd w:val="clear" w:color="auto" w:fill="FFFFFF"/>
        </w:rPr>
        <w:sectPr w:rsidR="006E205A" w:rsidSect="000E7C4C">
          <w:type w:val="continuous"/>
          <w:pgSz w:w="11906" w:h="16838"/>
          <w:pgMar w:top="851" w:right="1417" w:bottom="1417" w:left="1134" w:header="284" w:footer="708" w:gutter="0"/>
          <w:cols w:space="708"/>
          <w:docGrid w:linePitch="360"/>
        </w:sectPr>
      </w:pPr>
    </w:p>
    <w:p w14:paraId="11D9ACF6" w14:textId="77777777" w:rsidR="00162B14" w:rsidRDefault="00162B14" w:rsidP="00162B14">
      <w:pPr>
        <w:rPr>
          <w:rFonts w:cstheme="minorHAnsi"/>
          <w:b/>
          <w:bCs/>
          <w:color w:val="444444"/>
          <w:szCs w:val="20"/>
          <w:shd w:val="clear" w:color="auto" w:fill="FFFFFF"/>
        </w:rPr>
      </w:pPr>
      <w:r w:rsidRPr="00162B14">
        <w:rPr>
          <w:rFonts w:cstheme="minorHAnsi"/>
          <w:b/>
          <w:bCs/>
          <w:color w:val="444444"/>
          <w:szCs w:val="20"/>
          <w:shd w:val="clear" w:color="auto" w:fill="FFFFFF"/>
        </w:rPr>
        <w:t>Deux bons pâtissiers, un storytelling bien mixé, une cuillère à soupe de connivence et un soupçon d’audace… C’est ça le secret de la communication de Michel et Augustin ?</w:t>
      </w:r>
    </w:p>
    <w:p w14:paraId="011DCBDC" w14:textId="7BFDEFBB" w:rsidR="00162B14" w:rsidRPr="00162B14" w:rsidRDefault="00162B14" w:rsidP="00162B14">
      <w:pPr>
        <w:rPr>
          <w:rFonts w:cstheme="minorHAnsi"/>
          <w:b/>
          <w:bCs/>
          <w:color w:val="444444"/>
          <w:szCs w:val="20"/>
          <w:shd w:val="clear" w:color="auto" w:fill="FFFFFF"/>
        </w:rPr>
      </w:pPr>
      <w:r w:rsidRPr="00162B14">
        <w:rPr>
          <w:rFonts w:cstheme="minorHAnsi"/>
          <w:color w:val="444444"/>
          <w:szCs w:val="20"/>
        </w:rPr>
        <w:t>Michel et Augustin je pense que c’est </w:t>
      </w:r>
      <w:r w:rsidRPr="00162B14">
        <w:rPr>
          <w:rStyle w:val="lev"/>
          <w:rFonts w:cstheme="minorHAnsi"/>
          <w:b w:val="0"/>
          <w:bCs w:val="0"/>
          <w:color w:val="444444"/>
          <w:szCs w:val="20"/>
        </w:rPr>
        <w:t>un ton souriant, simple et spontané</w:t>
      </w:r>
      <w:r w:rsidRPr="00162B14">
        <w:rPr>
          <w:rFonts w:cstheme="minorHAnsi"/>
          <w:color w:val="444444"/>
          <w:szCs w:val="20"/>
        </w:rPr>
        <w:t>.</w:t>
      </w:r>
      <w:r w:rsidR="00271BE2">
        <w:rPr>
          <w:rFonts w:cstheme="minorHAnsi"/>
          <w:color w:val="000000"/>
          <w:szCs w:val="20"/>
        </w:rPr>
        <w:t xml:space="preserve"> </w:t>
      </w:r>
      <w:r w:rsidRPr="00162B14">
        <w:rPr>
          <w:rFonts w:cstheme="minorHAnsi"/>
          <w:color w:val="444444"/>
          <w:szCs w:val="20"/>
        </w:rPr>
        <w:t>A mon sens, notre force est que la promesse globale est cohérente. De nos recettes, à notre communication, aux expériences que nous proposons,</w:t>
      </w:r>
      <w:r w:rsidRPr="00162B14">
        <w:rPr>
          <w:rStyle w:val="lev"/>
          <w:rFonts w:cstheme="minorHAnsi"/>
          <w:color w:val="444444"/>
          <w:szCs w:val="20"/>
        </w:rPr>
        <w:t> </w:t>
      </w:r>
      <w:r w:rsidRPr="00162B14">
        <w:rPr>
          <w:rStyle w:val="lev"/>
          <w:rFonts w:cstheme="minorHAnsi"/>
          <w:b w:val="0"/>
          <w:bCs w:val="0"/>
          <w:color w:val="444444"/>
          <w:szCs w:val="20"/>
        </w:rPr>
        <w:t>nous restons fidèles à nous-mêmes : trublions</w:t>
      </w:r>
      <w:r w:rsidRPr="00162B14">
        <w:rPr>
          <w:rStyle w:val="lev"/>
          <w:rFonts w:cstheme="minorHAnsi"/>
          <w:color w:val="444444"/>
          <w:szCs w:val="20"/>
        </w:rPr>
        <w:t>.</w:t>
      </w:r>
      <w:r>
        <w:rPr>
          <w:rStyle w:val="lev"/>
          <w:rFonts w:eastAsiaTheme="majorEastAsia" w:cstheme="minorHAnsi"/>
          <w:color w:val="444444"/>
          <w:szCs w:val="20"/>
        </w:rPr>
        <w:t xml:space="preserve"> </w:t>
      </w:r>
      <w:r w:rsidRPr="00162B14">
        <w:rPr>
          <w:rFonts w:cstheme="minorHAnsi"/>
          <w:color w:val="444444"/>
          <w:szCs w:val="20"/>
        </w:rPr>
        <w:t xml:space="preserve">Les recettes sont gourmandes, avec des </w:t>
      </w:r>
      <w:r w:rsidRPr="00162B14">
        <w:rPr>
          <w:rFonts w:cstheme="minorHAnsi"/>
          <w:color w:val="444444"/>
          <w:szCs w:val="20"/>
        </w:rPr>
        <w:t>ingrédients simples et de qualité. Le </w:t>
      </w:r>
      <w:r w:rsidRPr="00162B14">
        <w:rPr>
          <w:rStyle w:val="Accentuation"/>
          <w:rFonts w:cstheme="minorHAnsi"/>
          <w:color w:val="444444"/>
          <w:szCs w:val="20"/>
        </w:rPr>
        <w:t>packaging </w:t>
      </w:r>
      <w:r w:rsidRPr="00162B14">
        <w:rPr>
          <w:rFonts w:cstheme="minorHAnsi"/>
          <w:color w:val="444444"/>
          <w:szCs w:val="20"/>
        </w:rPr>
        <w:t>est coloré, bavard. On est authentique au quotidien : nous sommes joviaux et voulons partager. On ne triche pas et la communauté a son mot à dire. On les sollicite fréquemment sur les réseaux sociaux ou lors des </w:t>
      </w:r>
      <w:r w:rsidRPr="00BA6AAF">
        <w:rPr>
          <w:rStyle w:val="lev"/>
          <w:rFonts w:cstheme="minorHAnsi"/>
          <w:b w:val="0"/>
          <w:bCs w:val="0"/>
          <w:color w:val="444444"/>
          <w:szCs w:val="20"/>
        </w:rPr>
        <w:t>portes ouvertes à la Bananeraie</w:t>
      </w:r>
      <w:r w:rsidRPr="00BA6AAF">
        <w:rPr>
          <w:rFonts w:cstheme="minorHAnsi"/>
          <w:b/>
          <w:bCs/>
          <w:color w:val="444444"/>
          <w:szCs w:val="20"/>
        </w:rPr>
        <w:t>,</w:t>
      </w:r>
      <w:r w:rsidRPr="00162B14">
        <w:rPr>
          <w:rFonts w:cstheme="minorHAnsi"/>
          <w:color w:val="444444"/>
          <w:szCs w:val="20"/>
        </w:rPr>
        <w:t xml:space="preserve"> où tous les gourmands peuvent venir tester les nouvelles recettes sur lesquelles on planche pour donner leur avis. On nous dit parfois que nous sommes une source d’inspiration pour d’autres, et c’est tant mieux. </w:t>
      </w:r>
    </w:p>
    <w:p w14:paraId="0C688583" w14:textId="77777777" w:rsidR="006E205A" w:rsidRDefault="006E205A" w:rsidP="005F1968">
      <w:pPr>
        <w:rPr>
          <w:rFonts w:cstheme="minorHAnsi"/>
          <w:color w:val="444444"/>
          <w:szCs w:val="20"/>
          <w:shd w:val="clear" w:color="auto" w:fill="FFFFFF"/>
        </w:rPr>
        <w:sectPr w:rsidR="006E205A" w:rsidSect="000E7C4C">
          <w:type w:val="continuous"/>
          <w:pgSz w:w="11906" w:h="16838"/>
          <w:pgMar w:top="709" w:right="1417" w:bottom="993" w:left="1134" w:header="284" w:footer="708" w:gutter="0"/>
          <w:cols w:num="2" w:space="708"/>
          <w:docGrid w:linePitch="360"/>
        </w:sectPr>
      </w:pPr>
    </w:p>
    <w:p w14:paraId="30ED25D7" w14:textId="12EAC310" w:rsidR="00FD338E" w:rsidRDefault="00FD338E" w:rsidP="00FD338E">
      <w:pPr>
        <w:pStyle w:val="Titre3"/>
        <w:numPr>
          <w:ilvl w:val="0"/>
          <w:numId w:val="0"/>
        </w:numPr>
        <w:ind w:left="737"/>
        <w:rPr>
          <w:shd w:val="clear" w:color="auto" w:fill="FFFFFF"/>
        </w:rPr>
      </w:pPr>
      <w:r>
        <w:rPr>
          <w:shd w:val="clear" w:color="auto" w:fill="FFFFFF"/>
        </w:rPr>
        <w:t xml:space="preserve">Document </w:t>
      </w:r>
      <w:r w:rsidR="002B4825">
        <w:rPr>
          <w:shd w:val="clear" w:color="auto" w:fill="FFFFFF"/>
        </w:rPr>
        <w:t>3</w:t>
      </w:r>
      <w:r>
        <w:rPr>
          <w:shd w:val="clear" w:color="auto" w:fill="FFFFFF"/>
        </w:rPr>
        <w:t> :</w:t>
      </w:r>
      <w:r w:rsidRPr="00FD338E">
        <w:rPr>
          <w:noProof/>
        </w:rPr>
        <w:t xml:space="preserve"> </w:t>
      </w:r>
    </w:p>
    <w:p w14:paraId="0D239220" w14:textId="6BAA6622" w:rsidR="00FD338E" w:rsidRDefault="00FD338E" w:rsidP="006E205A">
      <w:pPr>
        <w:pBdr>
          <w:top w:val="single" w:sz="4" w:space="1" w:color="auto"/>
          <w:left w:val="single" w:sz="4" w:space="4" w:color="auto"/>
          <w:bottom w:val="single" w:sz="4" w:space="1" w:color="auto"/>
          <w:right w:val="single" w:sz="4" w:space="4" w:color="auto"/>
        </w:pBdr>
        <w:rPr>
          <w:rFonts w:cstheme="minorHAnsi"/>
          <w:color w:val="2C2F34"/>
          <w:szCs w:val="20"/>
          <w:shd w:val="clear" w:color="auto" w:fill="FFFFFF"/>
        </w:rPr>
      </w:pPr>
      <w:r>
        <w:rPr>
          <w:rFonts w:cstheme="minorHAnsi"/>
          <w:color w:val="2C2F34"/>
          <w:szCs w:val="20"/>
          <w:shd w:val="clear" w:color="auto" w:fill="FFFFFF"/>
        </w:rPr>
        <w:t>« </w:t>
      </w:r>
      <w:r w:rsidRPr="00FD338E">
        <w:rPr>
          <w:rFonts w:cstheme="minorHAnsi"/>
          <w:color w:val="2C2F34"/>
          <w:szCs w:val="20"/>
          <w:shd w:val="clear" w:color="auto" w:fill="FFFFFF"/>
        </w:rPr>
        <w:t>J’ai décidé d’être heureux et je souhaite qu’il en soit de même pour mes salariés » affirme Augustin Paluel-Marmont, le co-fondateur de la marque et « vizir » de l’entreprise. Et pour réaliser cet objectif, pas de techniques de management apprises dans des livres ou de règles placardées sur des tableaux ! Le bonheur ne se décrète pas. Il se propage à travers l’ambiance de bonne humeur qui règne à la Bananeraie. Une ambiance qui reflète les valeurs de la marque et qui se structure à travers des moments de partage qui soudent l’équipe. Cette bonne humeur repose simplement sur un état d’esprit, commun à toute la tribu, de dynamisme, de joie de vivre et d’attention aux autres. Une ambiance joyeuse mais qui n’en n’est pas moins sérieuse. « Ce n’est pas non plus une célébration permanente à la Bananeraie ! </w:t>
      </w:r>
    </w:p>
    <w:p w14:paraId="77E33BC2" w14:textId="77777777" w:rsidR="00CF2301" w:rsidRDefault="00CF2301" w:rsidP="00C27CAE">
      <w:pPr>
        <w:pStyle w:val="Titre3"/>
        <w:numPr>
          <w:ilvl w:val="0"/>
          <w:numId w:val="0"/>
        </w:numPr>
        <w:ind w:left="737"/>
        <w:rPr>
          <w:shd w:val="clear" w:color="auto" w:fill="FFFFFF"/>
        </w:rPr>
      </w:pPr>
    </w:p>
    <w:p w14:paraId="727BD16E" w14:textId="017B7279" w:rsidR="00FD338E" w:rsidRDefault="002B4825" w:rsidP="00C27CAE">
      <w:pPr>
        <w:pStyle w:val="Titre3"/>
        <w:numPr>
          <w:ilvl w:val="0"/>
          <w:numId w:val="0"/>
        </w:numPr>
        <w:ind w:left="737"/>
        <w:rPr>
          <w:shd w:val="clear" w:color="auto" w:fill="FFFFFF"/>
        </w:rPr>
      </w:pPr>
      <w:r>
        <w:rPr>
          <w:noProof/>
        </w:rPr>
        <w:drawing>
          <wp:anchor distT="0" distB="0" distL="114300" distR="114300" simplePos="0" relativeHeight="251664384" behindDoc="1" locked="0" layoutInCell="1" allowOverlap="1" wp14:anchorId="40D55C1C" wp14:editId="5AF7BD26">
            <wp:simplePos x="0" y="0"/>
            <wp:positionH relativeFrom="column">
              <wp:posOffset>-632460</wp:posOffset>
            </wp:positionH>
            <wp:positionV relativeFrom="paragraph">
              <wp:posOffset>73660</wp:posOffset>
            </wp:positionV>
            <wp:extent cx="4849495" cy="3768725"/>
            <wp:effectExtent l="0" t="0" r="8255" b="317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849495" cy="3768725"/>
                    </a:xfrm>
                    <a:prstGeom prst="rect">
                      <a:avLst/>
                    </a:prstGeom>
                  </pic:spPr>
                </pic:pic>
              </a:graphicData>
            </a:graphic>
          </wp:anchor>
        </w:drawing>
      </w:r>
      <w:r w:rsidR="00FD338E">
        <w:rPr>
          <w:shd w:val="clear" w:color="auto" w:fill="FFFFFF"/>
        </w:rPr>
        <w:t xml:space="preserve">Document </w:t>
      </w:r>
      <w:r>
        <w:rPr>
          <w:shd w:val="clear" w:color="auto" w:fill="FFFFFF"/>
        </w:rPr>
        <w:t>4</w:t>
      </w:r>
    </w:p>
    <w:p w14:paraId="75F91901" w14:textId="5D219892" w:rsidR="00FD338E" w:rsidRDefault="00FD338E" w:rsidP="00944ABE">
      <w:pPr>
        <w:ind w:left="-993"/>
        <w:rPr>
          <w:rFonts w:cstheme="minorHAnsi"/>
          <w:color w:val="2C2F34"/>
          <w:szCs w:val="20"/>
          <w:shd w:val="clear" w:color="auto" w:fill="FFFFFF"/>
        </w:rPr>
      </w:pPr>
    </w:p>
    <w:p w14:paraId="3037C4EF" w14:textId="5F6EBB27" w:rsidR="002B4825" w:rsidRDefault="002B4825" w:rsidP="005F1968">
      <w:pPr>
        <w:rPr>
          <w:rFonts w:cstheme="minorHAnsi"/>
          <w:szCs w:val="20"/>
        </w:rPr>
      </w:pPr>
      <w:r>
        <w:rPr>
          <w:noProof/>
        </w:rPr>
        <mc:AlternateContent>
          <mc:Choice Requires="wps">
            <w:drawing>
              <wp:anchor distT="0" distB="0" distL="114300" distR="114300" simplePos="0" relativeHeight="251662336" behindDoc="0" locked="0" layoutInCell="1" allowOverlap="1" wp14:anchorId="01FEA73E" wp14:editId="6E504150">
                <wp:simplePos x="0" y="0"/>
                <wp:positionH relativeFrom="column">
                  <wp:posOffset>2900680</wp:posOffset>
                </wp:positionH>
                <wp:positionV relativeFrom="paragraph">
                  <wp:posOffset>84379</wp:posOffset>
                </wp:positionV>
                <wp:extent cx="3518357" cy="1060704"/>
                <wp:effectExtent l="0" t="0" r="25400" b="25400"/>
                <wp:wrapNone/>
                <wp:docPr id="22" name="Zone de texte 22"/>
                <wp:cNvGraphicFramePr/>
                <a:graphic xmlns:a="http://schemas.openxmlformats.org/drawingml/2006/main">
                  <a:graphicData uri="http://schemas.microsoft.com/office/word/2010/wordprocessingShape">
                    <wps:wsp>
                      <wps:cNvSpPr txBox="1"/>
                      <wps:spPr>
                        <a:xfrm>
                          <a:off x="0" y="0"/>
                          <a:ext cx="3518357" cy="1060704"/>
                        </a:xfrm>
                        <a:prstGeom prst="rect">
                          <a:avLst/>
                        </a:prstGeom>
                        <a:solidFill>
                          <a:schemeClr val="lt1"/>
                        </a:solidFill>
                        <a:ln w="6350">
                          <a:solidFill>
                            <a:prstClr val="black"/>
                          </a:solidFill>
                        </a:ln>
                      </wps:spPr>
                      <wps:txbx>
                        <w:txbxContent>
                          <w:p w14:paraId="4867453A" w14:textId="26D3E9A7" w:rsidR="00944ABE" w:rsidRPr="00760247" w:rsidRDefault="00944ABE" w:rsidP="00580538">
                            <w:pPr>
                              <w:numPr>
                                <w:ilvl w:val="0"/>
                                <w:numId w:val="9"/>
                              </w:numPr>
                              <w:tabs>
                                <w:tab w:val="clear" w:pos="720"/>
                                <w:tab w:val="num" w:pos="567"/>
                              </w:tabs>
                              <w:spacing w:before="100" w:beforeAutospacing="1" w:after="100" w:afterAutospacing="1"/>
                              <w:ind w:left="284" w:hanging="284"/>
                              <w:jc w:val="left"/>
                              <w:textAlignment w:val="baseline"/>
                              <w:rPr>
                                <w:rFonts w:eastAsia="Times New Roman" w:cstheme="minorHAnsi"/>
                                <w:szCs w:val="20"/>
                                <w:lang w:eastAsia="fr-FR"/>
                              </w:rPr>
                            </w:pPr>
                            <w:r w:rsidRPr="00760247">
                              <w:rPr>
                                <w:rFonts w:eastAsia="Times New Roman" w:cstheme="minorHAnsi"/>
                                <w:szCs w:val="20"/>
                                <w:lang w:eastAsia="fr-FR"/>
                              </w:rPr>
                              <w:t>Un vocabulaire basique : « beaucoup », « grand », « petit », « très », « chouette</w:t>
                            </w:r>
                            <w:proofErr w:type="gramStart"/>
                            <w:r w:rsidRPr="00760247">
                              <w:rPr>
                                <w:rFonts w:eastAsia="Times New Roman" w:cstheme="minorHAnsi"/>
                                <w:szCs w:val="20"/>
                                <w:lang w:eastAsia="fr-FR"/>
                              </w:rPr>
                              <w:t> »…</w:t>
                            </w:r>
                            <w:proofErr w:type="gramEnd"/>
                            <w:r w:rsidRPr="00760247">
                              <w:rPr>
                                <w:rFonts w:eastAsia="Times New Roman" w:cstheme="minorHAnsi"/>
                                <w:szCs w:val="20"/>
                                <w:lang w:eastAsia="fr-FR"/>
                              </w:rPr>
                              <w:t xml:space="preserve"> Ce qui donne des expressions type « petits sablés ronds et bons ».</w:t>
                            </w:r>
                          </w:p>
                          <w:p w14:paraId="3CD79E28" w14:textId="77777777" w:rsidR="00944ABE" w:rsidRPr="00760247" w:rsidRDefault="00944ABE" w:rsidP="00580538">
                            <w:pPr>
                              <w:numPr>
                                <w:ilvl w:val="0"/>
                                <w:numId w:val="9"/>
                              </w:numPr>
                              <w:spacing w:before="100" w:beforeAutospacing="1" w:after="100" w:afterAutospacing="1"/>
                              <w:ind w:left="284" w:hanging="284"/>
                              <w:jc w:val="left"/>
                              <w:textAlignment w:val="baseline"/>
                              <w:rPr>
                                <w:rFonts w:eastAsia="Times New Roman" w:cstheme="minorHAnsi"/>
                                <w:szCs w:val="20"/>
                                <w:lang w:eastAsia="fr-FR"/>
                              </w:rPr>
                            </w:pPr>
                            <w:r w:rsidRPr="00760247">
                              <w:rPr>
                                <w:rFonts w:eastAsia="Times New Roman" w:cstheme="minorHAnsi"/>
                                <w:szCs w:val="20"/>
                                <w:lang w:eastAsia="fr-FR"/>
                              </w:rPr>
                              <w:t xml:space="preserve">Des répétitions « naïves » : « très </w:t>
                            </w:r>
                            <w:proofErr w:type="spellStart"/>
                            <w:r w:rsidRPr="00760247">
                              <w:rPr>
                                <w:rFonts w:eastAsia="Times New Roman" w:cstheme="minorHAnsi"/>
                                <w:szCs w:val="20"/>
                                <w:lang w:eastAsia="fr-FR"/>
                              </w:rPr>
                              <w:t>très</w:t>
                            </w:r>
                            <w:proofErr w:type="spellEnd"/>
                            <w:r w:rsidRPr="00760247">
                              <w:rPr>
                                <w:rFonts w:eastAsia="Times New Roman" w:cstheme="minorHAnsi"/>
                                <w:szCs w:val="20"/>
                                <w:lang w:eastAsia="fr-FR"/>
                              </w:rPr>
                              <w:t xml:space="preserve"> tard », « au tout </w:t>
                            </w:r>
                            <w:proofErr w:type="spellStart"/>
                            <w:r w:rsidRPr="00760247">
                              <w:rPr>
                                <w:rFonts w:eastAsia="Times New Roman" w:cstheme="minorHAnsi"/>
                                <w:szCs w:val="20"/>
                                <w:lang w:eastAsia="fr-FR"/>
                              </w:rPr>
                              <w:t>tout</w:t>
                            </w:r>
                            <w:proofErr w:type="spellEnd"/>
                            <w:r w:rsidRPr="00760247">
                              <w:rPr>
                                <w:rFonts w:eastAsia="Times New Roman" w:cstheme="minorHAnsi"/>
                                <w:szCs w:val="20"/>
                                <w:lang w:eastAsia="fr-FR"/>
                              </w:rPr>
                              <w:t xml:space="preserve"> début », « beaucoup </w:t>
                            </w:r>
                            <w:proofErr w:type="spellStart"/>
                            <w:r w:rsidRPr="00760247">
                              <w:rPr>
                                <w:rFonts w:eastAsia="Times New Roman" w:cstheme="minorHAnsi"/>
                                <w:szCs w:val="20"/>
                                <w:lang w:eastAsia="fr-FR"/>
                              </w:rPr>
                              <w:t>beaucoup</w:t>
                            </w:r>
                            <w:proofErr w:type="spellEnd"/>
                            <w:r w:rsidRPr="00760247">
                              <w:rPr>
                                <w:rFonts w:eastAsia="Times New Roman" w:cstheme="minorHAnsi"/>
                                <w:szCs w:val="20"/>
                                <w:lang w:eastAsia="fr-FR"/>
                              </w:rPr>
                              <w:t xml:space="preserve"> d’usines</w:t>
                            </w:r>
                            <w:proofErr w:type="gramStart"/>
                            <w:r w:rsidRPr="00760247">
                              <w:rPr>
                                <w:rFonts w:eastAsia="Times New Roman" w:cstheme="minorHAnsi"/>
                                <w:szCs w:val="20"/>
                                <w:lang w:eastAsia="fr-FR"/>
                              </w:rPr>
                              <w:t> »…</w:t>
                            </w:r>
                            <w:proofErr w:type="gramEnd"/>
                          </w:p>
                          <w:p w14:paraId="36DB4770" w14:textId="77777777" w:rsidR="00944ABE" w:rsidRPr="00760247" w:rsidRDefault="00944ABE" w:rsidP="00580538">
                            <w:pPr>
                              <w:numPr>
                                <w:ilvl w:val="0"/>
                                <w:numId w:val="9"/>
                              </w:numPr>
                              <w:spacing w:before="100" w:beforeAutospacing="1" w:after="100" w:afterAutospacing="1"/>
                              <w:ind w:left="284" w:hanging="284"/>
                              <w:jc w:val="left"/>
                              <w:textAlignment w:val="baseline"/>
                              <w:rPr>
                                <w:rFonts w:eastAsia="Times New Roman" w:cstheme="minorHAnsi"/>
                                <w:szCs w:val="20"/>
                                <w:lang w:eastAsia="fr-FR"/>
                              </w:rPr>
                            </w:pPr>
                            <w:r w:rsidRPr="00760247">
                              <w:rPr>
                                <w:rFonts w:eastAsia="Times New Roman" w:cstheme="minorHAnsi"/>
                                <w:szCs w:val="20"/>
                                <w:lang w:eastAsia="fr-FR"/>
                              </w:rPr>
                              <w:t>Des fautes faites « exprès » : « </w:t>
                            </w:r>
                            <w:proofErr w:type="spellStart"/>
                            <w:r w:rsidRPr="00760247">
                              <w:rPr>
                                <w:rFonts w:eastAsia="Times New Roman" w:cstheme="minorHAnsi"/>
                                <w:szCs w:val="20"/>
                                <w:lang w:eastAsia="fr-FR"/>
                              </w:rPr>
                              <w:t>boivage</w:t>
                            </w:r>
                            <w:proofErr w:type="spellEnd"/>
                            <w:r w:rsidRPr="00760247">
                              <w:rPr>
                                <w:rFonts w:eastAsia="Times New Roman" w:cstheme="minorHAnsi"/>
                                <w:szCs w:val="20"/>
                                <w:lang w:eastAsia="fr-FR"/>
                              </w:rPr>
                              <w:t> », « cliquetez</w:t>
                            </w:r>
                            <w:proofErr w:type="gramStart"/>
                            <w:r w:rsidRPr="00760247">
                              <w:rPr>
                                <w:rFonts w:eastAsia="Times New Roman" w:cstheme="minorHAnsi"/>
                                <w:szCs w:val="20"/>
                                <w:lang w:eastAsia="fr-FR"/>
                              </w:rPr>
                              <w:t> »…</w:t>
                            </w:r>
                            <w:proofErr w:type="gramEnd"/>
                          </w:p>
                          <w:p w14:paraId="48B15AAD" w14:textId="77777777" w:rsidR="00944ABE" w:rsidRDefault="00944A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EA73E" id="Zone de texte 22" o:spid="_x0000_s1027" type="#_x0000_t202" style="position:absolute;left:0;text-align:left;margin-left:228.4pt;margin-top:6.65pt;width:277.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OwIAAIQ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" fillcolor="white [3201]" strokeweight=".5pt">
                <v:textbox>
                  <w:txbxContent>
                    <w:p w14:paraId="4867453A" w14:textId="26D3E9A7" w:rsidR="00944ABE" w:rsidRPr="00760247" w:rsidRDefault="00944ABE" w:rsidP="00580538">
                      <w:pPr>
                        <w:numPr>
                          <w:ilvl w:val="0"/>
                          <w:numId w:val="9"/>
                        </w:numPr>
                        <w:tabs>
                          <w:tab w:val="clear" w:pos="720"/>
                          <w:tab w:val="num" w:pos="567"/>
                        </w:tabs>
                        <w:spacing w:before="100" w:beforeAutospacing="1" w:after="100" w:afterAutospacing="1"/>
                        <w:ind w:left="284" w:hanging="284"/>
                        <w:jc w:val="left"/>
                        <w:textAlignment w:val="baseline"/>
                        <w:rPr>
                          <w:rFonts w:eastAsia="Times New Roman" w:cstheme="minorHAnsi"/>
                          <w:szCs w:val="20"/>
                          <w:lang w:eastAsia="fr-FR"/>
                        </w:rPr>
                      </w:pPr>
                      <w:r w:rsidRPr="00760247">
                        <w:rPr>
                          <w:rFonts w:eastAsia="Times New Roman" w:cstheme="minorHAnsi"/>
                          <w:szCs w:val="20"/>
                          <w:lang w:eastAsia="fr-FR"/>
                        </w:rPr>
                        <w:t>Un vocabulaire basique : « beaucoup », « grand », « petit », « très », « chouette</w:t>
                      </w:r>
                      <w:proofErr w:type="gramStart"/>
                      <w:r w:rsidRPr="00760247">
                        <w:rPr>
                          <w:rFonts w:eastAsia="Times New Roman" w:cstheme="minorHAnsi"/>
                          <w:szCs w:val="20"/>
                          <w:lang w:eastAsia="fr-FR"/>
                        </w:rPr>
                        <w:t> »…</w:t>
                      </w:r>
                      <w:proofErr w:type="gramEnd"/>
                      <w:r w:rsidRPr="00760247">
                        <w:rPr>
                          <w:rFonts w:eastAsia="Times New Roman" w:cstheme="minorHAnsi"/>
                          <w:szCs w:val="20"/>
                          <w:lang w:eastAsia="fr-FR"/>
                        </w:rPr>
                        <w:t xml:space="preserve"> Ce qui donne des expressions type « petits sablés ronds et bons ».</w:t>
                      </w:r>
                    </w:p>
                    <w:p w14:paraId="3CD79E28" w14:textId="77777777" w:rsidR="00944ABE" w:rsidRPr="00760247" w:rsidRDefault="00944ABE" w:rsidP="00580538">
                      <w:pPr>
                        <w:numPr>
                          <w:ilvl w:val="0"/>
                          <w:numId w:val="9"/>
                        </w:numPr>
                        <w:spacing w:before="100" w:beforeAutospacing="1" w:after="100" w:afterAutospacing="1"/>
                        <w:ind w:left="284" w:hanging="284"/>
                        <w:jc w:val="left"/>
                        <w:textAlignment w:val="baseline"/>
                        <w:rPr>
                          <w:rFonts w:eastAsia="Times New Roman" w:cstheme="minorHAnsi"/>
                          <w:szCs w:val="20"/>
                          <w:lang w:eastAsia="fr-FR"/>
                        </w:rPr>
                      </w:pPr>
                      <w:r w:rsidRPr="00760247">
                        <w:rPr>
                          <w:rFonts w:eastAsia="Times New Roman" w:cstheme="minorHAnsi"/>
                          <w:szCs w:val="20"/>
                          <w:lang w:eastAsia="fr-FR"/>
                        </w:rPr>
                        <w:t xml:space="preserve">Des répétitions « naïves » : « très </w:t>
                      </w:r>
                      <w:proofErr w:type="spellStart"/>
                      <w:r w:rsidRPr="00760247">
                        <w:rPr>
                          <w:rFonts w:eastAsia="Times New Roman" w:cstheme="minorHAnsi"/>
                          <w:szCs w:val="20"/>
                          <w:lang w:eastAsia="fr-FR"/>
                        </w:rPr>
                        <w:t>très</w:t>
                      </w:r>
                      <w:proofErr w:type="spellEnd"/>
                      <w:r w:rsidRPr="00760247">
                        <w:rPr>
                          <w:rFonts w:eastAsia="Times New Roman" w:cstheme="minorHAnsi"/>
                          <w:szCs w:val="20"/>
                          <w:lang w:eastAsia="fr-FR"/>
                        </w:rPr>
                        <w:t xml:space="preserve"> tard », « au tout </w:t>
                      </w:r>
                      <w:proofErr w:type="spellStart"/>
                      <w:r w:rsidRPr="00760247">
                        <w:rPr>
                          <w:rFonts w:eastAsia="Times New Roman" w:cstheme="minorHAnsi"/>
                          <w:szCs w:val="20"/>
                          <w:lang w:eastAsia="fr-FR"/>
                        </w:rPr>
                        <w:t>tout</w:t>
                      </w:r>
                      <w:proofErr w:type="spellEnd"/>
                      <w:r w:rsidRPr="00760247">
                        <w:rPr>
                          <w:rFonts w:eastAsia="Times New Roman" w:cstheme="minorHAnsi"/>
                          <w:szCs w:val="20"/>
                          <w:lang w:eastAsia="fr-FR"/>
                        </w:rPr>
                        <w:t xml:space="preserve"> début », « beaucoup </w:t>
                      </w:r>
                      <w:proofErr w:type="spellStart"/>
                      <w:r w:rsidRPr="00760247">
                        <w:rPr>
                          <w:rFonts w:eastAsia="Times New Roman" w:cstheme="minorHAnsi"/>
                          <w:szCs w:val="20"/>
                          <w:lang w:eastAsia="fr-FR"/>
                        </w:rPr>
                        <w:t>beaucoup</w:t>
                      </w:r>
                      <w:proofErr w:type="spellEnd"/>
                      <w:r w:rsidRPr="00760247">
                        <w:rPr>
                          <w:rFonts w:eastAsia="Times New Roman" w:cstheme="minorHAnsi"/>
                          <w:szCs w:val="20"/>
                          <w:lang w:eastAsia="fr-FR"/>
                        </w:rPr>
                        <w:t xml:space="preserve"> d’usines</w:t>
                      </w:r>
                      <w:proofErr w:type="gramStart"/>
                      <w:r w:rsidRPr="00760247">
                        <w:rPr>
                          <w:rFonts w:eastAsia="Times New Roman" w:cstheme="minorHAnsi"/>
                          <w:szCs w:val="20"/>
                          <w:lang w:eastAsia="fr-FR"/>
                        </w:rPr>
                        <w:t> »…</w:t>
                      </w:r>
                      <w:proofErr w:type="gramEnd"/>
                    </w:p>
                    <w:p w14:paraId="36DB4770" w14:textId="77777777" w:rsidR="00944ABE" w:rsidRPr="00760247" w:rsidRDefault="00944ABE" w:rsidP="00580538">
                      <w:pPr>
                        <w:numPr>
                          <w:ilvl w:val="0"/>
                          <w:numId w:val="9"/>
                        </w:numPr>
                        <w:spacing w:before="100" w:beforeAutospacing="1" w:after="100" w:afterAutospacing="1"/>
                        <w:ind w:left="284" w:hanging="284"/>
                        <w:jc w:val="left"/>
                        <w:textAlignment w:val="baseline"/>
                        <w:rPr>
                          <w:rFonts w:eastAsia="Times New Roman" w:cstheme="minorHAnsi"/>
                          <w:szCs w:val="20"/>
                          <w:lang w:eastAsia="fr-FR"/>
                        </w:rPr>
                      </w:pPr>
                      <w:r w:rsidRPr="00760247">
                        <w:rPr>
                          <w:rFonts w:eastAsia="Times New Roman" w:cstheme="minorHAnsi"/>
                          <w:szCs w:val="20"/>
                          <w:lang w:eastAsia="fr-FR"/>
                        </w:rPr>
                        <w:t>Des fautes faites « exprès » : « </w:t>
                      </w:r>
                      <w:proofErr w:type="spellStart"/>
                      <w:r w:rsidRPr="00760247">
                        <w:rPr>
                          <w:rFonts w:eastAsia="Times New Roman" w:cstheme="minorHAnsi"/>
                          <w:szCs w:val="20"/>
                          <w:lang w:eastAsia="fr-FR"/>
                        </w:rPr>
                        <w:t>boivage</w:t>
                      </w:r>
                      <w:proofErr w:type="spellEnd"/>
                      <w:r w:rsidRPr="00760247">
                        <w:rPr>
                          <w:rFonts w:eastAsia="Times New Roman" w:cstheme="minorHAnsi"/>
                          <w:szCs w:val="20"/>
                          <w:lang w:eastAsia="fr-FR"/>
                        </w:rPr>
                        <w:t> », « cliquetez</w:t>
                      </w:r>
                      <w:proofErr w:type="gramStart"/>
                      <w:r w:rsidRPr="00760247">
                        <w:rPr>
                          <w:rFonts w:eastAsia="Times New Roman" w:cstheme="minorHAnsi"/>
                          <w:szCs w:val="20"/>
                          <w:lang w:eastAsia="fr-FR"/>
                        </w:rPr>
                        <w:t> »…</w:t>
                      </w:r>
                      <w:proofErr w:type="gramEnd"/>
                    </w:p>
                    <w:p w14:paraId="48B15AAD" w14:textId="77777777" w:rsidR="00944ABE" w:rsidRDefault="00944ABE"/>
                  </w:txbxContent>
                </v:textbox>
              </v:shape>
            </w:pict>
          </mc:Fallback>
        </mc:AlternateContent>
      </w:r>
    </w:p>
    <w:p w14:paraId="75A472EC" w14:textId="36B02FF5" w:rsidR="002B4825" w:rsidRDefault="002B4825" w:rsidP="005F1968">
      <w:pPr>
        <w:rPr>
          <w:rFonts w:cstheme="minorHAnsi"/>
          <w:szCs w:val="20"/>
        </w:rPr>
      </w:pPr>
    </w:p>
    <w:p w14:paraId="7CC1408D" w14:textId="77777777" w:rsidR="002B4825" w:rsidRDefault="002B4825" w:rsidP="005F1968">
      <w:pPr>
        <w:rPr>
          <w:rFonts w:cstheme="minorHAnsi"/>
          <w:szCs w:val="20"/>
        </w:rPr>
      </w:pPr>
    </w:p>
    <w:p w14:paraId="6614138C" w14:textId="77777777" w:rsidR="002B4825" w:rsidRDefault="002B4825" w:rsidP="005F1968">
      <w:pPr>
        <w:rPr>
          <w:rFonts w:cstheme="minorHAnsi"/>
          <w:szCs w:val="20"/>
        </w:rPr>
      </w:pPr>
    </w:p>
    <w:p w14:paraId="25FD76CA" w14:textId="77777777" w:rsidR="002B4825" w:rsidRDefault="002B4825" w:rsidP="005F1968">
      <w:pPr>
        <w:rPr>
          <w:rFonts w:cstheme="minorHAnsi"/>
          <w:szCs w:val="20"/>
        </w:rPr>
      </w:pPr>
    </w:p>
    <w:p w14:paraId="5AFB4D99" w14:textId="77777777" w:rsidR="002B4825" w:rsidRDefault="002B4825" w:rsidP="005F1968">
      <w:pPr>
        <w:rPr>
          <w:rFonts w:cstheme="minorHAnsi"/>
          <w:szCs w:val="20"/>
        </w:rPr>
      </w:pPr>
    </w:p>
    <w:p w14:paraId="331646A7" w14:textId="77777777" w:rsidR="002B4825" w:rsidRDefault="002B4825" w:rsidP="005F1968">
      <w:pPr>
        <w:rPr>
          <w:rFonts w:cstheme="minorHAnsi"/>
          <w:szCs w:val="20"/>
        </w:rPr>
      </w:pPr>
    </w:p>
    <w:p w14:paraId="605BD6BD" w14:textId="6CE6F07A" w:rsidR="002B4825" w:rsidRDefault="002B4825" w:rsidP="005F1968">
      <w:pPr>
        <w:rPr>
          <w:rFonts w:cstheme="minorHAnsi"/>
          <w:szCs w:val="20"/>
        </w:rPr>
      </w:pPr>
      <w:r>
        <w:rPr>
          <w:noProof/>
        </w:rPr>
        <mc:AlternateContent>
          <mc:Choice Requires="wps">
            <w:drawing>
              <wp:anchor distT="0" distB="0" distL="114300" distR="114300" simplePos="0" relativeHeight="251663360" behindDoc="0" locked="0" layoutInCell="1" allowOverlap="1" wp14:anchorId="6C126908" wp14:editId="1C0F3669">
                <wp:simplePos x="0" y="0"/>
                <wp:positionH relativeFrom="column">
                  <wp:posOffset>3895141</wp:posOffset>
                </wp:positionH>
                <wp:positionV relativeFrom="paragraph">
                  <wp:posOffset>118364</wp:posOffset>
                </wp:positionV>
                <wp:extent cx="2523744" cy="1938528"/>
                <wp:effectExtent l="0" t="0" r="10160" b="24130"/>
                <wp:wrapNone/>
                <wp:docPr id="23" name="Zone de texte 23"/>
                <wp:cNvGraphicFramePr/>
                <a:graphic xmlns:a="http://schemas.openxmlformats.org/drawingml/2006/main">
                  <a:graphicData uri="http://schemas.microsoft.com/office/word/2010/wordprocessingShape">
                    <wps:wsp>
                      <wps:cNvSpPr txBox="1"/>
                      <wps:spPr>
                        <a:xfrm>
                          <a:off x="0" y="0"/>
                          <a:ext cx="2523744" cy="1938528"/>
                        </a:xfrm>
                        <a:prstGeom prst="rect">
                          <a:avLst/>
                        </a:prstGeom>
                        <a:solidFill>
                          <a:schemeClr val="lt1"/>
                        </a:solidFill>
                        <a:ln w="6350">
                          <a:solidFill>
                            <a:prstClr val="black"/>
                          </a:solidFill>
                        </a:ln>
                      </wps:spPr>
                      <wps:txbx>
                        <w:txbxContent>
                          <w:p w14:paraId="2EE1FA2B" w14:textId="7E8E3B69" w:rsidR="00580538" w:rsidRPr="00760247" w:rsidRDefault="00580538" w:rsidP="00580538">
                            <w:pPr>
                              <w:rPr>
                                <w:rStyle w:val="lev"/>
                                <w:rFonts w:cstheme="minorHAnsi"/>
                                <w:szCs w:val="20"/>
                                <w:bdr w:val="none" w:sz="0" w:space="0" w:color="auto" w:frame="1"/>
                                <w:shd w:val="clear" w:color="auto" w:fill="FFFFFF"/>
                              </w:rPr>
                            </w:pPr>
                            <w:r w:rsidRPr="00760247">
                              <w:rPr>
                                <w:rFonts w:cstheme="minorHAnsi"/>
                                <w:szCs w:val="20"/>
                                <w:shd w:val="clear" w:color="auto" w:fill="FFFFFF"/>
                              </w:rPr>
                              <w:t>Les adjectifs « </w:t>
                            </w:r>
                            <w:r w:rsidRPr="00760247">
                              <w:rPr>
                                <w:rStyle w:val="lev"/>
                                <w:rFonts w:cstheme="minorHAnsi"/>
                                <w:szCs w:val="20"/>
                                <w:bdr w:val="none" w:sz="0" w:space="0" w:color="auto" w:frame="1"/>
                                <w:shd w:val="clear" w:color="auto" w:fill="FFFFFF"/>
                              </w:rPr>
                              <w:t>vrai</w:t>
                            </w:r>
                            <w:r w:rsidRPr="00760247">
                              <w:rPr>
                                <w:rFonts w:cstheme="minorHAnsi"/>
                                <w:szCs w:val="20"/>
                                <w:shd w:val="clear" w:color="auto" w:fill="FFFFFF"/>
                              </w:rPr>
                              <w:t> » et « </w:t>
                            </w:r>
                            <w:r w:rsidRPr="00760247">
                              <w:rPr>
                                <w:rStyle w:val="lev"/>
                                <w:rFonts w:cstheme="minorHAnsi"/>
                                <w:szCs w:val="20"/>
                                <w:bdr w:val="none" w:sz="0" w:space="0" w:color="auto" w:frame="1"/>
                                <w:shd w:val="clear" w:color="auto" w:fill="FFFFFF"/>
                              </w:rPr>
                              <w:t>simple</w:t>
                            </w:r>
                            <w:r w:rsidRPr="00760247">
                              <w:rPr>
                                <w:rFonts w:cstheme="minorHAnsi"/>
                                <w:szCs w:val="20"/>
                                <w:shd w:val="clear" w:color="auto" w:fill="FFFFFF"/>
                              </w:rPr>
                              <w:t xml:space="preserve"> » reviennent souvent pour qualifier les recettes. </w:t>
                            </w:r>
                            <w:r>
                              <w:rPr>
                                <w:rFonts w:cstheme="minorHAnsi"/>
                                <w:szCs w:val="20"/>
                                <w:shd w:val="clear" w:color="auto" w:fill="FFFFFF"/>
                              </w:rPr>
                              <w:t>D</w:t>
                            </w:r>
                            <w:r w:rsidRPr="00760247">
                              <w:rPr>
                                <w:rFonts w:cstheme="minorHAnsi"/>
                                <w:szCs w:val="20"/>
                                <w:shd w:val="clear" w:color="auto" w:fill="FFFFFF"/>
                              </w:rPr>
                              <w:t>es mots comme « </w:t>
                            </w:r>
                            <w:r w:rsidRPr="00760247">
                              <w:rPr>
                                <w:rStyle w:val="lev"/>
                                <w:rFonts w:cstheme="minorHAnsi"/>
                                <w:szCs w:val="20"/>
                                <w:bdr w:val="none" w:sz="0" w:space="0" w:color="auto" w:frame="1"/>
                                <w:shd w:val="clear" w:color="auto" w:fill="FFFFFF"/>
                              </w:rPr>
                              <w:t>qualité</w:t>
                            </w:r>
                            <w:r w:rsidRPr="00760247">
                              <w:rPr>
                                <w:rFonts w:cstheme="minorHAnsi"/>
                                <w:szCs w:val="20"/>
                                <w:shd w:val="clear" w:color="auto" w:fill="FFFFFF"/>
                              </w:rPr>
                              <w:t> », « </w:t>
                            </w:r>
                            <w:r w:rsidRPr="00760247">
                              <w:rPr>
                                <w:rStyle w:val="lev"/>
                                <w:rFonts w:cstheme="minorHAnsi"/>
                                <w:szCs w:val="20"/>
                                <w:bdr w:val="none" w:sz="0" w:space="0" w:color="auto" w:frame="1"/>
                                <w:shd w:val="clear" w:color="auto" w:fill="FFFFFF"/>
                              </w:rPr>
                              <w:t>gourmand </w:t>
                            </w:r>
                            <w:r w:rsidRPr="00760247">
                              <w:rPr>
                                <w:rFonts w:cstheme="minorHAnsi"/>
                                <w:szCs w:val="20"/>
                                <w:shd w:val="clear" w:color="auto" w:fill="FFFFFF"/>
                              </w:rPr>
                              <w:t>» ou « </w:t>
                            </w:r>
                            <w:r w:rsidRPr="00760247">
                              <w:rPr>
                                <w:rStyle w:val="lev"/>
                                <w:rFonts w:cstheme="minorHAnsi"/>
                                <w:szCs w:val="20"/>
                                <w:bdr w:val="none" w:sz="0" w:space="0" w:color="auto" w:frame="1"/>
                                <w:shd w:val="clear" w:color="auto" w:fill="FFFFFF"/>
                              </w:rPr>
                              <w:t>goût</w:t>
                            </w:r>
                            <w:r w:rsidRPr="00760247">
                              <w:rPr>
                                <w:rFonts w:cstheme="minorHAnsi"/>
                                <w:szCs w:val="20"/>
                                <w:shd w:val="clear" w:color="auto" w:fill="FFFFFF"/>
                              </w:rPr>
                              <w:t> »), aussi très présent.</w:t>
                            </w:r>
                          </w:p>
                          <w:p w14:paraId="040AB367" w14:textId="2E4707A8" w:rsidR="00580538" w:rsidRDefault="00580538" w:rsidP="00580538">
                            <w:r w:rsidRPr="00760247">
                              <w:rPr>
                                <w:rFonts w:cstheme="minorHAnsi"/>
                                <w:szCs w:val="20"/>
                                <w:shd w:val="clear" w:color="auto" w:fill="FFFFFF"/>
                              </w:rPr>
                              <w:t> </w:t>
                            </w:r>
                            <w:r w:rsidRPr="00760247">
                              <w:rPr>
                                <w:rFonts w:cstheme="minorHAnsi"/>
                                <w:szCs w:val="20"/>
                                <w:u w:val="single"/>
                                <w:shd w:val="clear" w:color="auto" w:fill="FFFFFF"/>
                              </w:rPr>
                              <w:t>Le message</w:t>
                            </w:r>
                            <w:r w:rsidRPr="00760247">
                              <w:rPr>
                                <w:rFonts w:cstheme="minorHAnsi"/>
                                <w:szCs w:val="20"/>
                                <w:shd w:val="clear" w:color="auto" w:fill="FFFFFF"/>
                              </w:rPr>
                              <w:t> : « nos produits sont authentiques, </w:t>
                            </w:r>
                            <w:r w:rsidRPr="00760247">
                              <w:rPr>
                                <w:rStyle w:val="Accentuation"/>
                                <w:rFonts w:cstheme="minorHAnsi"/>
                                <w:szCs w:val="20"/>
                                <w:bdr w:val="none" w:sz="0" w:space="0" w:color="auto" w:frame="1"/>
                                <w:shd w:val="clear" w:color="auto" w:fill="FFFFFF"/>
                              </w:rPr>
                              <w:t>donc</w:t>
                            </w:r>
                            <w:r w:rsidRPr="00760247">
                              <w:rPr>
                                <w:rFonts w:cstheme="minorHAnsi"/>
                                <w:szCs w:val="20"/>
                                <w:shd w:val="clear" w:color="auto" w:fill="FFFFFF"/>
                              </w:rPr>
                              <w:t> super bons. » Le but : éloigner de l’univers de marque tout ce qui réfère à d’industrie, qui a mauvaise réputation (pourtant, les produits sont bien fabriqués de manière industrielle), et à l’inverse, </w:t>
                            </w:r>
                            <w:r w:rsidRPr="00760247">
                              <w:rPr>
                                <w:rStyle w:val="lev"/>
                                <w:rFonts w:cstheme="minorHAnsi"/>
                                <w:szCs w:val="20"/>
                                <w:bdr w:val="none" w:sz="0" w:space="0" w:color="auto" w:frame="1"/>
                                <w:shd w:val="clear" w:color="auto" w:fill="FFFFFF"/>
                              </w:rPr>
                              <w:t>rapprocher la marque de l’idée de qualité et de naturel</w:t>
                            </w:r>
                            <w:r w:rsidRPr="00760247">
                              <w:rPr>
                                <w:rFonts w:cstheme="minorHAnsi"/>
                                <w:szCs w:val="20"/>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26908" id="Zone de texte 23" o:spid="_x0000_s1028" type="#_x0000_t202" style="position:absolute;left:0;text-align:left;margin-left:306.7pt;margin-top:9.3pt;width:198.7pt;height:15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" fillcolor="white [3201]" strokeweight=".5pt">
                <v:textbox>
                  <w:txbxContent>
                    <w:p w14:paraId="2EE1FA2B" w14:textId="7E8E3B69" w:rsidR="00580538" w:rsidRPr="00760247" w:rsidRDefault="00580538" w:rsidP="00580538">
                      <w:pPr>
                        <w:rPr>
                          <w:rStyle w:val="lev"/>
                          <w:rFonts w:cstheme="minorHAnsi"/>
                          <w:szCs w:val="20"/>
                          <w:bdr w:val="none" w:sz="0" w:space="0" w:color="auto" w:frame="1"/>
                          <w:shd w:val="clear" w:color="auto" w:fill="FFFFFF"/>
                        </w:rPr>
                      </w:pPr>
                      <w:r w:rsidRPr="00760247">
                        <w:rPr>
                          <w:rFonts w:cstheme="minorHAnsi"/>
                          <w:szCs w:val="20"/>
                          <w:shd w:val="clear" w:color="auto" w:fill="FFFFFF"/>
                        </w:rPr>
                        <w:t>Les adjectifs « </w:t>
                      </w:r>
                      <w:r w:rsidRPr="00760247">
                        <w:rPr>
                          <w:rStyle w:val="lev"/>
                          <w:rFonts w:cstheme="minorHAnsi"/>
                          <w:szCs w:val="20"/>
                          <w:bdr w:val="none" w:sz="0" w:space="0" w:color="auto" w:frame="1"/>
                          <w:shd w:val="clear" w:color="auto" w:fill="FFFFFF"/>
                        </w:rPr>
                        <w:t>vrai</w:t>
                      </w:r>
                      <w:r w:rsidRPr="00760247">
                        <w:rPr>
                          <w:rFonts w:cstheme="minorHAnsi"/>
                          <w:szCs w:val="20"/>
                          <w:shd w:val="clear" w:color="auto" w:fill="FFFFFF"/>
                        </w:rPr>
                        <w:t> » et « </w:t>
                      </w:r>
                      <w:r w:rsidRPr="00760247">
                        <w:rPr>
                          <w:rStyle w:val="lev"/>
                          <w:rFonts w:cstheme="minorHAnsi"/>
                          <w:szCs w:val="20"/>
                          <w:bdr w:val="none" w:sz="0" w:space="0" w:color="auto" w:frame="1"/>
                          <w:shd w:val="clear" w:color="auto" w:fill="FFFFFF"/>
                        </w:rPr>
                        <w:t>simple</w:t>
                      </w:r>
                      <w:r w:rsidRPr="00760247">
                        <w:rPr>
                          <w:rFonts w:cstheme="minorHAnsi"/>
                          <w:szCs w:val="20"/>
                          <w:shd w:val="clear" w:color="auto" w:fill="FFFFFF"/>
                        </w:rPr>
                        <w:t xml:space="preserve"> » reviennent souvent pour qualifier les recettes. </w:t>
                      </w:r>
                      <w:r>
                        <w:rPr>
                          <w:rFonts w:cstheme="minorHAnsi"/>
                          <w:szCs w:val="20"/>
                          <w:shd w:val="clear" w:color="auto" w:fill="FFFFFF"/>
                        </w:rPr>
                        <w:t>D</w:t>
                      </w:r>
                      <w:r w:rsidRPr="00760247">
                        <w:rPr>
                          <w:rFonts w:cstheme="minorHAnsi"/>
                          <w:szCs w:val="20"/>
                          <w:shd w:val="clear" w:color="auto" w:fill="FFFFFF"/>
                        </w:rPr>
                        <w:t>es mots comme « </w:t>
                      </w:r>
                      <w:r w:rsidRPr="00760247">
                        <w:rPr>
                          <w:rStyle w:val="lev"/>
                          <w:rFonts w:cstheme="minorHAnsi"/>
                          <w:szCs w:val="20"/>
                          <w:bdr w:val="none" w:sz="0" w:space="0" w:color="auto" w:frame="1"/>
                          <w:shd w:val="clear" w:color="auto" w:fill="FFFFFF"/>
                        </w:rPr>
                        <w:t>qualité</w:t>
                      </w:r>
                      <w:r w:rsidRPr="00760247">
                        <w:rPr>
                          <w:rFonts w:cstheme="minorHAnsi"/>
                          <w:szCs w:val="20"/>
                          <w:shd w:val="clear" w:color="auto" w:fill="FFFFFF"/>
                        </w:rPr>
                        <w:t> », « </w:t>
                      </w:r>
                      <w:r w:rsidRPr="00760247">
                        <w:rPr>
                          <w:rStyle w:val="lev"/>
                          <w:rFonts w:cstheme="minorHAnsi"/>
                          <w:szCs w:val="20"/>
                          <w:bdr w:val="none" w:sz="0" w:space="0" w:color="auto" w:frame="1"/>
                          <w:shd w:val="clear" w:color="auto" w:fill="FFFFFF"/>
                        </w:rPr>
                        <w:t>gourmand </w:t>
                      </w:r>
                      <w:r w:rsidRPr="00760247">
                        <w:rPr>
                          <w:rFonts w:cstheme="minorHAnsi"/>
                          <w:szCs w:val="20"/>
                          <w:shd w:val="clear" w:color="auto" w:fill="FFFFFF"/>
                        </w:rPr>
                        <w:t>» ou « </w:t>
                      </w:r>
                      <w:r w:rsidRPr="00760247">
                        <w:rPr>
                          <w:rStyle w:val="lev"/>
                          <w:rFonts w:cstheme="minorHAnsi"/>
                          <w:szCs w:val="20"/>
                          <w:bdr w:val="none" w:sz="0" w:space="0" w:color="auto" w:frame="1"/>
                          <w:shd w:val="clear" w:color="auto" w:fill="FFFFFF"/>
                        </w:rPr>
                        <w:t>goût</w:t>
                      </w:r>
                      <w:r w:rsidRPr="00760247">
                        <w:rPr>
                          <w:rFonts w:cstheme="minorHAnsi"/>
                          <w:szCs w:val="20"/>
                          <w:shd w:val="clear" w:color="auto" w:fill="FFFFFF"/>
                        </w:rPr>
                        <w:t> »), aussi très présent.</w:t>
                      </w:r>
                    </w:p>
                    <w:p w14:paraId="040AB367" w14:textId="2E4707A8" w:rsidR="00580538" w:rsidRDefault="00580538" w:rsidP="00580538">
                      <w:r w:rsidRPr="00760247">
                        <w:rPr>
                          <w:rFonts w:cstheme="minorHAnsi"/>
                          <w:szCs w:val="20"/>
                          <w:shd w:val="clear" w:color="auto" w:fill="FFFFFF"/>
                        </w:rPr>
                        <w:t> </w:t>
                      </w:r>
                      <w:r w:rsidRPr="00760247">
                        <w:rPr>
                          <w:rFonts w:cstheme="minorHAnsi"/>
                          <w:szCs w:val="20"/>
                          <w:u w:val="single"/>
                          <w:shd w:val="clear" w:color="auto" w:fill="FFFFFF"/>
                        </w:rPr>
                        <w:t>Le message</w:t>
                      </w:r>
                      <w:r w:rsidRPr="00760247">
                        <w:rPr>
                          <w:rFonts w:cstheme="minorHAnsi"/>
                          <w:szCs w:val="20"/>
                          <w:shd w:val="clear" w:color="auto" w:fill="FFFFFF"/>
                        </w:rPr>
                        <w:t> : « nos produits sont authentiques, </w:t>
                      </w:r>
                      <w:r w:rsidRPr="00760247">
                        <w:rPr>
                          <w:rStyle w:val="Accentuation"/>
                          <w:rFonts w:cstheme="minorHAnsi"/>
                          <w:szCs w:val="20"/>
                          <w:bdr w:val="none" w:sz="0" w:space="0" w:color="auto" w:frame="1"/>
                          <w:shd w:val="clear" w:color="auto" w:fill="FFFFFF"/>
                        </w:rPr>
                        <w:t>donc</w:t>
                      </w:r>
                      <w:r w:rsidRPr="00760247">
                        <w:rPr>
                          <w:rFonts w:cstheme="minorHAnsi"/>
                          <w:szCs w:val="20"/>
                          <w:shd w:val="clear" w:color="auto" w:fill="FFFFFF"/>
                        </w:rPr>
                        <w:t> super bons. » Le but : éloigner de l’univers de marque tout ce qui réfère à d’industrie, qui a mauvaise réputation (pourtant, les produits sont bien fabriqués de manière industrielle), et à l’inverse, </w:t>
                      </w:r>
                      <w:r w:rsidRPr="00760247">
                        <w:rPr>
                          <w:rStyle w:val="lev"/>
                          <w:rFonts w:cstheme="minorHAnsi"/>
                          <w:szCs w:val="20"/>
                          <w:bdr w:val="none" w:sz="0" w:space="0" w:color="auto" w:frame="1"/>
                          <w:shd w:val="clear" w:color="auto" w:fill="FFFFFF"/>
                        </w:rPr>
                        <w:t>rapprocher la marque de l’idée de qualité et de naturel</w:t>
                      </w:r>
                      <w:r w:rsidRPr="00760247">
                        <w:rPr>
                          <w:rFonts w:cstheme="minorHAnsi"/>
                          <w:szCs w:val="20"/>
                          <w:shd w:val="clear" w:color="auto" w:fill="FFFFFF"/>
                        </w:rPr>
                        <w:t>.</w:t>
                      </w:r>
                    </w:p>
                  </w:txbxContent>
                </v:textbox>
              </v:shape>
            </w:pict>
          </mc:Fallback>
        </mc:AlternateContent>
      </w:r>
    </w:p>
    <w:p w14:paraId="39D4C733" w14:textId="446CA645" w:rsidR="002B4825" w:rsidRDefault="002B4825" w:rsidP="005F1968">
      <w:pPr>
        <w:rPr>
          <w:rFonts w:cstheme="minorHAnsi"/>
          <w:szCs w:val="20"/>
        </w:rPr>
      </w:pPr>
    </w:p>
    <w:p w14:paraId="7441AC8F" w14:textId="77777777" w:rsidR="002B4825" w:rsidRDefault="002B4825" w:rsidP="005F1968">
      <w:pPr>
        <w:rPr>
          <w:rFonts w:cstheme="minorHAnsi"/>
          <w:szCs w:val="20"/>
        </w:rPr>
      </w:pPr>
    </w:p>
    <w:p w14:paraId="29273AEB" w14:textId="77777777" w:rsidR="002B4825" w:rsidRDefault="002B4825" w:rsidP="005F1968">
      <w:pPr>
        <w:rPr>
          <w:rFonts w:cstheme="minorHAnsi"/>
          <w:szCs w:val="20"/>
        </w:rPr>
      </w:pPr>
    </w:p>
    <w:p w14:paraId="279058BC" w14:textId="77777777" w:rsidR="002B4825" w:rsidRDefault="002B4825" w:rsidP="005F1968">
      <w:pPr>
        <w:rPr>
          <w:rFonts w:cstheme="minorHAnsi"/>
          <w:szCs w:val="20"/>
        </w:rPr>
      </w:pPr>
    </w:p>
    <w:p w14:paraId="5516E555" w14:textId="77777777" w:rsidR="002B4825" w:rsidRDefault="002B4825" w:rsidP="005F1968">
      <w:pPr>
        <w:rPr>
          <w:rFonts w:cstheme="minorHAnsi"/>
          <w:szCs w:val="20"/>
        </w:rPr>
      </w:pPr>
    </w:p>
    <w:p w14:paraId="50A8D0AE" w14:textId="77777777" w:rsidR="002B4825" w:rsidRDefault="002B4825" w:rsidP="005F1968">
      <w:pPr>
        <w:rPr>
          <w:rFonts w:cstheme="minorHAnsi"/>
          <w:szCs w:val="20"/>
        </w:rPr>
      </w:pPr>
    </w:p>
    <w:p w14:paraId="653A105E" w14:textId="77777777" w:rsidR="002B4825" w:rsidRDefault="002B4825" w:rsidP="005F1968">
      <w:pPr>
        <w:rPr>
          <w:rFonts w:cstheme="minorHAnsi"/>
          <w:szCs w:val="20"/>
        </w:rPr>
      </w:pPr>
    </w:p>
    <w:p w14:paraId="3E828010" w14:textId="77777777" w:rsidR="002B4825" w:rsidRDefault="002B4825" w:rsidP="005F1968">
      <w:pPr>
        <w:rPr>
          <w:rFonts w:cstheme="minorHAnsi"/>
          <w:szCs w:val="20"/>
        </w:rPr>
      </w:pPr>
    </w:p>
    <w:p w14:paraId="1DEF5323" w14:textId="77777777" w:rsidR="002B4825" w:rsidRDefault="002B4825" w:rsidP="005F1968">
      <w:pPr>
        <w:rPr>
          <w:rFonts w:cstheme="minorHAnsi"/>
          <w:szCs w:val="20"/>
        </w:rPr>
      </w:pPr>
    </w:p>
    <w:p w14:paraId="3D09CC8E" w14:textId="77777777" w:rsidR="002B4825" w:rsidRDefault="002B4825" w:rsidP="005F1968">
      <w:pPr>
        <w:rPr>
          <w:rFonts w:cstheme="minorHAnsi"/>
          <w:szCs w:val="20"/>
        </w:rPr>
      </w:pPr>
    </w:p>
    <w:p w14:paraId="60F8FB4A" w14:textId="77777777" w:rsidR="002B4825" w:rsidRDefault="002B4825" w:rsidP="005F1968">
      <w:pPr>
        <w:rPr>
          <w:rFonts w:cstheme="minorHAnsi"/>
          <w:szCs w:val="20"/>
        </w:rPr>
      </w:pPr>
    </w:p>
    <w:p w14:paraId="3A386E87" w14:textId="77777777" w:rsidR="002B4825" w:rsidRDefault="002B4825" w:rsidP="005F1968">
      <w:pPr>
        <w:rPr>
          <w:rFonts w:cstheme="minorHAnsi"/>
          <w:szCs w:val="20"/>
        </w:rPr>
      </w:pPr>
    </w:p>
    <w:p w14:paraId="4DF4D133" w14:textId="77777777" w:rsidR="002B4825" w:rsidRDefault="002B4825" w:rsidP="005F1968">
      <w:pPr>
        <w:rPr>
          <w:rFonts w:cstheme="minorHAnsi"/>
          <w:szCs w:val="20"/>
        </w:rPr>
      </w:pPr>
    </w:p>
    <w:p w14:paraId="116D39BB" w14:textId="21F4F8AD" w:rsidR="00FD338E" w:rsidRDefault="00944ABE" w:rsidP="005F1968">
      <w:pPr>
        <w:rPr>
          <w:rFonts w:cstheme="minorHAnsi"/>
          <w:szCs w:val="20"/>
        </w:rPr>
      </w:pPr>
      <w:r>
        <w:rPr>
          <w:rFonts w:cstheme="minorHAnsi"/>
          <w:szCs w:val="20"/>
        </w:rPr>
        <w:t>La force des produits Michel et Augustin est de mettre le consommateur en confiance en proposant des produits conviviaux et de renforcer la proximité avec ce dernier</w:t>
      </w:r>
    </w:p>
    <w:p w14:paraId="17F08718" w14:textId="77777777" w:rsidR="00CF2301" w:rsidRDefault="00CF2301" w:rsidP="005F1968">
      <w:pPr>
        <w:rPr>
          <w:rFonts w:cstheme="minorHAnsi"/>
          <w:szCs w:val="20"/>
        </w:rPr>
      </w:pPr>
    </w:p>
    <w:p w14:paraId="206D1500" w14:textId="77777777" w:rsidR="00CF2301" w:rsidRDefault="00E93D33" w:rsidP="0020267C">
      <w:pPr>
        <w:spacing w:before="120"/>
        <w:rPr>
          <w:rFonts w:cstheme="minorHAnsi"/>
          <w:szCs w:val="20"/>
        </w:rPr>
      </w:pPr>
      <w:r w:rsidRPr="006E205A">
        <w:rPr>
          <w:rStyle w:val="Titre3Car"/>
        </w:rPr>
        <w:t xml:space="preserve">Doc </w:t>
      </w:r>
      <w:r w:rsidR="002B4825">
        <w:rPr>
          <w:rStyle w:val="Titre3Car"/>
        </w:rPr>
        <w:t xml:space="preserve">5 </w:t>
      </w:r>
      <w:r>
        <w:rPr>
          <w:rFonts w:cstheme="minorHAnsi"/>
          <w:szCs w:val="20"/>
        </w:rPr>
        <w:t xml:space="preserve">: </w:t>
      </w:r>
    </w:p>
    <w:p w14:paraId="731F64DC" w14:textId="1A5D0E01" w:rsidR="00DE2A4B" w:rsidRDefault="00000000" w:rsidP="00CF2301">
      <w:pPr>
        <w:rPr>
          <w:rFonts w:cstheme="minorHAnsi"/>
          <w:szCs w:val="20"/>
        </w:rPr>
      </w:pPr>
      <w:hyperlink r:id="rId15" w:history="1">
        <w:r w:rsidR="00DE2A4B" w:rsidRPr="00BF4A33">
          <w:rPr>
            <w:rStyle w:val="Lienhypertexte"/>
            <w:rFonts w:cstheme="minorHAnsi"/>
            <w:szCs w:val="20"/>
          </w:rPr>
          <w:t>https://www.youtube.com/watch?v=iANXE5atA9w</w:t>
        </w:r>
      </w:hyperlink>
    </w:p>
    <w:p w14:paraId="1C0B8DDD" w14:textId="65FE9823" w:rsidR="00E93D33" w:rsidRDefault="00000000" w:rsidP="00CF2301">
      <w:pPr>
        <w:rPr>
          <w:rStyle w:val="Lienhypertexte"/>
          <w:rFonts w:cstheme="minorHAnsi"/>
          <w:szCs w:val="20"/>
        </w:rPr>
      </w:pPr>
      <w:hyperlink r:id="rId16" w:history="1">
        <w:r w:rsidR="00CF2301" w:rsidRPr="00BF4A33">
          <w:rPr>
            <w:rStyle w:val="Lienhypertexte"/>
            <w:rFonts w:cstheme="minorHAnsi"/>
            <w:szCs w:val="20"/>
          </w:rPr>
          <w:t>https://www.youtube.com/watch?v=2AiE1Q7cM4k</w:t>
        </w:r>
      </w:hyperlink>
    </w:p>
    <w:p w14:paraId="7C4C2E54" w14:textId="5D05C8F3" w:rsidR="002B4825" w:rsidRDefault="00000000" w:rsidP="005F1968">
      <w:pPr>
        <w:rPr>
          <w:rStyle w:val="Lienhypertexte"/>
        </w:rPr>
      </w:pPr>
      <w:hyperlink r:id="rId17" w:history="1">
        <w:r w:rsidR="002B4825">
          <w:rPr>
            <w:rStyle w:val="Lienhypertexte"/>
          </w:rPr>
          <w:t>[Allez Howard] Episode 1 - TOUT a commencé par un coup de fil... (youtube.com)</w:t>
        </w:r>
      </w:hyperlink>
    </w:p>
    <w:p w14:paraId="0438BA8D" w14:textId="77777777" w:rsidR="00CF2301" w:rsidRDefault="00CF2301" w:rsidP="005F1968">
      <w:pPr>
        <w:rPr>
          <w:rStyle w:val="Lienhypertexte"/>
        </w:rPr>
      </w:pPr>
    </w:p>
    <w:p w14:paraId="74AE8839" w14:textId="77777777" w:rsidR="00CF2301" w:rsidRDefault="00CF2301" w:rsidP="005F1968">
      <w:pPr>
        <w:rPr>
          <w:rStyle w:val="Lienhypertexte"/>
        </w:rPr>
      </w:pPr>
    </w:p>
    <w:p w14:paraId="0FD675AC" w14:textId="77777777" w:rsidR="00CF2301" w:rsidRDefault="00CF2301" w:rsidP="005F1968">
      <w:pPr>
        <w:rPr>
          <w:rStyle w:val="Lienhypertexte"/>
        </w:rPr>
      </w:pPr>
    </w:p>
    <w:p w14:paraId="401D7BEC" w14:textId="77777777" w:rsidR="00CF2301" w:rsidRDefault="00CF2301" w:rsidP="005F1968">
      <w:pPr>
        <w:rPr>
          <w:rStyle w:val="Lienhypertexte"/>
        </w:rPr>
      </w:pPr>
    </w:p>
    <w:p w14:paraId="04AE3C9A" w14:textId="77777777" w:rsidR="00CF2301" w:rsidRDefault="00CF2301" w:rsidP="005F1968">
      <w:pPr>
        <w:rPr>
          <w:rStyle w:val="Lienhypertexte"/>
        </w:rPr>
      </w:pPr>
    </w:p>
    <w:p w14:paraId="5B65F4E5" w14:textId="77777777" w:rsidR="00CF2301" w:rsidRDefault="00CF2301" w:rsidP="005F1968">
      <w:pPr>
        <w:rPr>
          <w:rStyle w:val="Lienhypertexte"/>
        </w:rPr>
      </w:pPr>
    </w:p>
    <w:p w14:paraId="10E58A85" w14:textId="77777777" w:rsidR="00CF2301" w:rsidRDefault="00CF2301" w:rsidP="005F1968">
      <w:pPr>
        <w:rPr>
          <w:rStyle w:val="Lienhypertexte"/>
        </w:rPr>
      </w:pPr>
    </w:p>
    <w:p w14:paraId="7FD60B1A" w14:textId="77777777" w:rsidR="00CF2301" w:rsidRDefault="00CF2301" w:rsidP="005F1968">
      <w:pPr>
        <w:rPr>
          <w:rStyle w:val="Lienhypertexte"/>
        </w:rPr>
      </w:pPr>
    </w:p>
    <w:p w14:paraId="0DEA353E" w14:textId="77777777" w:rsidR="00CF2301" w:rsidRDefault="00CF2301" w:rsidP="005F1968">
      <w:pPr>
        <w:rPr>
          <w:rFonts w:cstheme="minorHAnsi"/>
          <w:szCs w:val="20"/>
        </w:rPr>
      </w:pPr>
    </w:p>
    <w:p w14:paraId="793EAA20" w14:textId="26EA68F5" w:rsidR="00F23F9A" w:rsidRDefault="00EC6A05" w:rsidP="0020267C">
      <w:pPr>
        <w:pStyle w:val="Titre3"/>
        <w:numPr>
          <w:ilvl w:val="0"/>
          <w:numId w:val="0"/>
        </w:numPr>
        <w:spacing w:after="0"/>
        <w:ind w:left="737"/>
      </w:pPr>
      <w:r>
        <w:t>Travail à faire</w:t>
      </w:r>
    </w:p>
    <w:p w14:paraId="1C5ED273" w14:textId="5081DB6D" w:rsidR="00EC6A05" w:rsidRDefault="00AD2D67" w:rsidP="00CF2301">
      <w:pPr>
        <w:pStyle w:val="Paragraphedeliste"/>
        <w:numPr>
          <w:ilvl w:val="0"/>
          <w:numId w:val="10"/>
        </w:numPr>
        <w:spacing w:before="120" w:after="120"/>
      </w:pPr>
      <w:r>
        <w:t>Q</w:t>
      </w:r>
      <w:r w:rsidR="00EC6A05">
        <w:t>uelles sont les valeurs de l’entreprise Michel et Augustin</w:t>
      </w:r>
      <w:r>
        <w:t> ?</w:t>
      </w:r>
    </w:p>
    <w:p w14:paraId="7032C72D" w14:textId="77777777" w:rsidR="00CF2301" w:rsidRDefault="00CF2301" w:rsidP="00CF2301">
      <w:pPr>
        <w:ind w:left="357"/>
      </w:pPr>
    </w:p>
    <w:p w14:paraId="7CBC411E" w14:textId="11663B18" w:rsidR="00EC6A05" w:rsidRDefault="002B4825" w:rsidP="00CF2301">
      <w:pPr>
        <w:pStyle w:val="Paragraphedeliste"/>
        <w:numPr>
          <w:ilvl w:val="0"/>
          <w:numId w:val="10"/>
        </w:numPr>
        <w:spacing w:before="120" w:after="120"/>
      </w:pPr>
      <w:r>
        <w:t>Repérez toutes les actions de communication externe de l’entreprise en précisant le support, la cible et la cohérence avec les valeurs de l’entreprise</w:t>
      </w:r>
    </w:p>
    <w:tbl>
      <w:tblPr>
        <w:tblStyle w:val="Grilledutableau"/>
        <w:tblW w:w="0" w:type="auto"/>
        <w:tblLook w:val="04A0" w:firstRow="1" w:lastRow="0" w:firstColumn="1" w:lastColumn="0" w:noHBand="0" w:noVBand="1"/>
      </w:tblPr>
      <w:tblGrid>
        <w:gridCol w:w="2336"/>
        <w:gridCol w:w="2336"/>
        <w:gridCol w:w="2336"/>
        <w:gridCol w:w="2337"/>
      </w:tblGrid>
      <w:tr w:rsidR="00AD2D67" w14:paraId="5FD4A282" w14:textId="77777777" w:rsidTr="00AD2D67">
        <w:tc>
          <w:tcPr>
            <w:tcW w:w="2336" w:type="dxa"/>
            <w:vAlign w:val="center"/>
          </w:tcPr>
          <w:p w14:paraId="39C4882C" w14:textId="6BEF8A4E" w:rsidR="00AD2D67" w:rsidRDefault="00AD2D67" w:rsidP="00CF2301">
            <w:pPr>
              <w:spacing w:before="120" w:after="120"/>
              <w:jc w:val="center"/>
            </w:pPr>
            <w:r>
              <w:t>Actions de communication externe</w:t>
            </w:r>
          </w:p>
        </w:tc>
        <w:tc>
          <w:tcPr>
            <w:tcW w:w="2336" w:type="dxa"/>
            <w:vAlign w:val="center"/>
          </w:tcPr>
          <w:p w14:paraId="43A8DEEB" w14:textId="1C0B474B" w:rsidR="00AD2D67" w:rsidRDefault="00AD2D67" w:rsidP="00CF2301">
            <w:pPr>
              <w:spacing w:before="120" w:after="120"/>
              <w:jc w:val="center"/>
            </w:pPr>
            <w:r>
              <w:t>Support</w:t>
            </w:r>
          </w:p>
        </w:tc>
        <w:tc>
          <w:tcPr>
            <w:tcW w:w="2336" w:type="dxa"/>
            <w:vAlign w:val="center"/>
          </w:tcPr>
          <w:p w14:paraId="407CBC88" w14:textId="74051DD4" w:rsidR="00AD2D67" w:rsidRDefault="00AD2D67" w:rsidP="00CF2301">
            <w:pPr>
              <w:spacing w:before="120" w:after="120"/>
              <w:jc w:val="center"/>
            </w:pPr>
            <w:r>
              <w:t>Cible</w:t>
            </w:r>
          </w:p>
        </w:tc>
        <w:tc>
          <w:tcPr>
            <w:tcW w:w="2337" w:type="dxa"/>
            <w:vAlign w:val="center"/>
          </w:tcPr>
          <w:p w14:paraId="0C597B1C" w14:textId="634C13D2" w:rsidR="00AD2D67" w:rsidRDefault="00AD2D67" w:rsidP="00CF2301">
            <w:pPr>
              <w:spacing w:before="120" w:after="120"/>
              <w:jc w:val="center"/>
            </w:pPr>
            <w:r>
              <w:t>Cohérence avec les valeurs de l’entreprise</w:t>
            </w:r>
          </w:p>
        </w:tc>
      </w:tr>
      <w:tr w:rsidR="0020267C" w14:paraId="0644FA9D" w14:textId="77777777" w:rsidTr="00AD2D67">
        <w:tc>
          <w:tcPr>
            <w:tcW w:w="2336" w:type="dxa"/>
          </w:tcPr>
          <w:p w14:paraId="736770F1" w14:textId="77777777" w:rsidR="0020267C" w:rsidRDefault="0020267C" w:rsidP="00CF2301">
            <w:pPr>
              <w:spacing w:before="120" w:after="120"/>
            </w:pPr>
          </w:p>
          <w:p w14:paraId="4EC92735" w14:textId="77777777" w:rsidR="00CF2301" w:rsidRDefault="00CF2301" w:rsidP="00CF2301">
            <w:pPr>
              <w:spacing w:before="120" w:after="120"/>
            </w:pPr>
          </w:p>
          <w:p w14:paraId="45118101" w14:textId="77777777" w:rsidR="00CF2301" w:rsidRDefault="00CF2301" w:rsidP="00CF2301">
            <w:pPr>
              <w:spacing w:before="120" w:after="120"/>
            </w:pPr>
          </w:p>
        </w:tc>
        <w:tc>
          <w:tcPr>
            <w:tcW w:w="2336" w:type="dxa"/>
          </w:tcPr>
          <w:p w14:paraId="4B8EE7EB" w14:textId="77777777" w:rsidR="0020267C" w:rsidRDefault="0020267C" w:rsidP="00CF2301">
            <w:pPr>
              <w:spacing w:before="120" w:after="120"/>
            </w:pPr>
          </w:p>
        </w:tc>
        <w:tc>
          <w:tcPr>
            <w:tcW w:w="2336" w:type="dxa"/>
          </w:tcPr>
          <w:p w14:paraId="4463F312" w14:textId="77777777" w:rsidR="0020267C" w:rsidRDefault="0020267C" w:rsidP="00CF2301">
            <w:pPr>
              <w:spacing w:before="120" w:after="120"/>
            </w:pPr>
          </w:p>
        </w:tc>
        <w:tc>
          <w:tcPr>
            <w:tcW w:w="2337" w:type="dxa"/>
          </w:tcPr>
          <w:p w14:paraId="4970C511" w14:textId="77777777" w:rsidR="0020267C" w:rsidRDefault="0020267C" w:rsidP="00CF2301">
            <w:pPr>
              <w:spacing w:before="120" w:after="120"/>
            </w:pPr>
          </w:p>
        </w:tc>
      </w:tr>
    </w:tbl>
    <w:p w14:paraId="5D1B16B4" w14:textId="53190DDA" w:rsidR="00EC6A05" w:rsidRDefault="00EC6A05" w:rsidP="00CF2301">
      <w:pPr>
        <w:pStyle w:val="Paragraphedeliste"/>
        <w:numPr>
          <w:ilvl w:val="0"/>
          <w:numId w:val="10"/>
        </w:numPr>
        <w:spacing w:before="120" w:after="120"/>
      </w:pPr>
      <w:r>
        <w:t xml:space="preserve">Comment </w:t>
      </w:r>
      <w:r w:rsidR="002B4825">
        <w:t>l’entreprise optimise-t-elle sa marque employeur</w:t>
      </w:r>
    </w:p>
    <w:p w14:paraId="47681676" w14:textId="77777777" w:rsidR="00CF2301" w:rsidRDefault="00CF2301" w:rsidP="00CF2301">
      <w:pPr>
        <w:spacing w:before="120" w:after="120"/>
        <w:ind w:left="360"/>
      </w:pPr>
    </w:p>
    <w:p w14:paraId="7342EC80" w14:textId="0ED7FAF0" w:rsidR="00EC6A05" w:rsidRPr="005F1968" w:rsidRDefault="00EC6A05" w:rsidP="00CF2301">
      <w:pPr>
        <w:pStyle w:val="Paragraphedeliste"/>
        <w:numPr>
          <w:ilvl w:val="0"/>
          <w:numId w:val="10"/>
        </w:numPr>
        <w:spacing w:before="120" w:after="120"/>
      </w:pPr>
      <w:r>
        <w:t>Que pensez-vous de la communication globale de l’entreprise</w:t>
      </w:r>
      <w:r w:rsidR="00AD2D67">
        <w:t> ? Pourquoi</w:t>
      </w:r>
    </w:p>
    <w:sectPr w:rsidR="00EC6A05" w:rsidRPr="005F1968" w:rsidSect="000E7C4C">
      <w:type w:val="continuous"/>
      <w:pgSz w:w="11906" w:h="16838"/>
      <w:pgMar w:top="709" w:right="1417" w:bottom="709" w:left="1134" w:header="284"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85B6" w14:textId="77777777" w:rsidR="000E7C4C" w:rsidRDefault="000E7C4C" w:rsidP="006C1026">
      <w:r>
        <w:separator/>
      </w:r>
    </w:p>
  </w:endnote>
  <w:endnote w:type="continuationSeparator" w:id="0">
    <w:p w14:paraId="1416CEFB" w14:textId="77777777" w:rsidR="000E7C4C" w:rsidRDefault="000E7C4C" w:rsidP="006C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62BC" w14:textId="02F823A0" w:rsidR="00FB4C11" w:rsidRPr="00CC7AE6" w:rsidRDefault="00AD2D67" w:rsidP="00A914A3">
    <w:pPr>
      <w:pStyle w:val="Pieddepage"/>
      <w:rPr>
        <w:color w:val="C45911" w:themeColor="accent2"/>
        <w:sz w:val="16"/>
        <w:szCs w:val="16"/>
      </w:rPr>
    </w:pPr>
    <w:r w:rsidRPr="004C14A4">
      <w:rPr>
        <w:rFonts w:cstheme="minorHAnsi"/>
        <w:b/>
        <w:bCs/>
        <w:noProof/>
        <w:color w:val="94896C"/>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59264" behindDoc="0" locked="0" layoutInCell="1" allowOverlap="1" wp14:anchorId="77BABEB8" wp14:editId="5695CA4E">
              <wp:simplePos x="0" y="0"/>
              <wp:positionH relativeFrom="margin">
                <wp:posOffset>-358521</wp:posOffset>
              </wp:positionH>
              <wp:positionV relativeFrom="page">
                <wp:posOffset>10075443</wp:posOffset>
              </wp:positionV>
              <wp:extent cx="6591300" cy="0"/>
              <wp:effectExtent l="0" t="19050" r="19050" b="19050"/>
              <wp:wrapNone/>
              <wp:docPr id="2" name="Connecteur droit 2"/>
              <wp:cNvGraphicFramePr/>
              <a:graphic xmlns:a="http://schemas.openxmlformats.org/drawingml/2006/main">
                <a:graphicData uri="http://schemas.microsoft.com/office/word/2010/wordprocessingShape">
                  <wps:wsp>
                    <wps:cNvCnPr/>
                    <wps:spPr>
                      <a:xfrm>
                        <a:off x="0" y="0"/>
                        <a:ext cx="6591300" cy="0"/>
                      </a:xfrm>
                      <a:prstGeom prst="line">
                        <a:avLst/>
                      </a:prstGeom>
                      <a:noFill/>
                      <a:ln w="38100" cap="flat" cmpd="sng" algn="ctr">
                        <a:gradFill>
                          <a:gsLst>
                            <a:gs pos="41600">
                              <a:schemeClr val="accent2"/>
                            </a:gs>
                            <a:gs pos="0">
                              <a:schemeClr val="accent2">
                                <a:lumMod val="50000"/>
                              </a:schemeClr>
                            </a:gs>
                            <a:gs pos="100000">
                              <a:srgbClr val="E1D7BD"/>
                            </a:gs>
                          </a:gsLst>
                          <a:lin ang="5400000" scaled="1"/>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ACC702"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25pt,793.35pt" to="490.75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" strokeweight="3pt">
              <v:stroke joinstyle="miter"/>
              <w10:wrap anchorx="margin" anchory="page"/>
            </v:line>
          </w:pict>
        </mc:Fallback>
      </mc:AlternateContent>
    </w:r>
    <w:r w:rsidR="002B4825">
      <w:rPr>
        <w:color w:val="C45911" w:themeColor="accent2"/>
        <w:sz w:val="16"/>
        <w:szCs w:val="16"/>
      </w:rPr>
      <w:t xml:space="preserve">Application </w:t>
    </w:r>
    <w:r w:rsidR="00FB4C11" w:rsidRPr="00CC7AE6">
      <w:rPr>
        <w:color w:val="C45911" w:themeColor="accent2"/>
        <w:sz w:val="16"/>
        <w:szCs w:val="16"/>
      </w:rPr>
      <w:t xml:space="preserve">Chapitre </w:t>
    </w:r>
    <w:r w:rsidR="002B4825">
      <w:rPr>
        <w:color w:val="C45911" w:themeColor="accent2"/>
        <w:sz w:val="16"/>
        <w:szCs w:val="16"/>
      </w:rPr>
      <w:t>11</w:t>
    </w:r>
    <w:r w:rsidR="00EF41A9" w:rsidRPr="00CC7AE6">
      <w:rPr>
        <w:color w:val="C45911" w:themeColor="accent2"/>
        <w:sz w:val="16"/>
        <w:szCs w:val="16"/>
      </w:rPr>
      <w:tab/>
    </w:r>
    <w:r w:rsidR="00EF41A9" w:rsidRPr="00CC7AE6">
      <w:rPr>
        <w:color w:val="C45911" w:themeColor="accent2"/>
        <w:sz w:val="16"/>
        <w:szCs w:val="16"/>
      </w:rPr>
      <w:tab/>
    </w:r>
    <w:r w:rsidR="00EF41A9" w:rsidRPr="00CC7AE6">
      <w:rPr>
        <w:color w:val="C45911" w:themeColor="accent2"/>
        <w:sz w:val="16"/>
        <w:szCs w:val="16"/>
      </w:rPr>
      <w:fldChar w:fldCharType="begin"/>
    </w:r>
    <w:r w:rsidR="00EF41A9" w:rsidRPr="00CC7AE6">
      <w:rPr>
        <w:color w:val="C45911" w:themeColor="accent2"/>
        <w:sz w:val="16"/>
        <w:szCs w:val="16"/>
      </w:rPr>
      <w:instrText>PAGE   \* MERGEFORMAT</w:instrText>
    </w:r>
    <w:r w:rsidR="00EF41A9" w:rsidRPr="00CC7AE6">
      <w:rPr>
        <w:color w:val="C45911" w:themeColor="accent2"/>
        <w:sz w:val="16"/>
        <w:szCs w:val="16"/>
      </w:rPr>
      <w:fldChar w:fldCharType="separate"/>
    </w:r>
    <w:r w:rsidR="00EF41A9" w:rsidRPr="00CC7AE6">
      <w:rPr>
        <w:color w:val="C45911" w:themeColor="accent2"/>
        <w:sz w:val="16"/>
        <w:szCs w:val="16"/>
      </w:rPr>
      <w:t>1</w:t>
    </w:r>
    <w:r w:rsidR="00EF41A9" w:rsidRPr="00CC7AE6">
      <w:rPr>
        <w:color w:val="C45911" w:themeColor="accen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C08EB" w14:textId="77777777" w:rsidR="000E7C4C" w:rsidRDefault="000E7C4C" w:rsidP="006C1026">
      <w:r>
        <w:separator/>
      </w:r>
    </w:p>
  </w:footnote>
  <w:footnote w:type="continuationSeparator" w:id="0">
    <w:p w14:paraId="6AC80C71" w14:textId="77777777" w:rsidR="000E7C4C" w:rsidRDefault="000E7C4C" w:rsidP="006C1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EAFA" w14:textId="77777777" w:rsidR="006C1026" w:rsidRPr="00CC7AE6" w:rsidRDefault="006C1026" w:rsidP="006C1026">
    <w:pPr>
      <w:pStyle w:val="En-tte"/>
      <w:ind w:left="-851"/>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pPr>
    <w:proofErr w:type="spellStart"/>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M</w:t>
    </w:r>
    <w:r w:rsidR="00CC7AE6"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SdGN</w:t>
    </w:r>
    <w:proofErr w:type="spellEnd"/>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 xml:space="preserve"> – </w:t>
    </w:r>
    <w:proofErr w:type="spellStart"/>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Term</w:t>
    </w:r>
    <w:proofErr w:type="spellEnd"/>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 xml:space="preserve"> STMG</w:t>
    </w:r>
  </w:p>
  <w:p w14:paraId="110A38E3" w14:textId="77777777" w:rsidR="006C1026" w:rsidRDefault="006C10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3484"/>
      </v:shape>
    </w:pict>
  </w:numPicBullet>
  <w:numPicBullet w:numPicBulletId="1">
    <w:pict>
      <v:shape id="_x0000_i1038" type="#_x0000_t75" style="width:151.5pt;height:141.75pt" o:bullet="t">
        <v:imagedata r:id="rId2" o:title="puce modèle word"/>
      </v:shape>
    </w:pict>
  </w:numPicBullet>
  <w:abstractNum w:abstractNumId="0" w15:restartNumberingAfterBreak="0">
    <w:nsid w:val="116C1321"/>
    <w:multiLevelType w:val="hybridMultilevel"/>
    <w:tmpl w:val="17DA474E"/>
    <w:lvl w:ilvl="0" w:tplc="28DCFCA6">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EE3A2E"/>
    <w:multiLevelType w:val="hybridMultilevel"/>
    <w:tmpl w:val="81122598"/>
    <w:lvl w:ilvl="0" w:tplc="B0BEF420">
      <w:start w:val="1"/>
      <w:numFmt w:val="bullet"/>
      <w:pStyle w:val="Petitenumration"/>
      <w:lvlText w:val=""/>
      <w:lvlJc w:val="left"/>
      <w:pPr>
        <w:ind w:left="1457" w:hanging="360"/>
      </w:pPr>
      <w:rPr>
        <w:rFonts w:ascii="Symbol" w:hAnsi="Symbol" w:hint="default"/>
        <w:color w:val="C45911" w:themeColor="accent2"/>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2" w15:restartNumberingAfterBreak="0">
    <w:nsid w:val="38986336"/>
    <w:multiLevelType w:val="hybridMultilevel"/>
    <w:tmpl w:val="CA3E61AA"/>
    <w:lvl w:ilvl="0" w:tplc="5A389EA4">
      <w:start w:val="1"/>
      <w:numFmt w:val="decimal"/>
      <w:pStyle w:val="Titr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19116D3"/>
    <w:multiLevelType w:val="hybridMultilevel"/>
    <w:tmpl w:val="96A6EF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936EAF"/>
    <w:multiLevelType w:val="hybridMultilevel"/>
    <w:tmpl w:val="F932747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49E216B4"/>
    <w:multiLevelType w:val="hybridMultilevel"/>
    <w:tmpl w:val="451220A0"/>
    <w:lvl w:ilvl="0" w:tplc="595EE214">
      <w:start w:val="1"/>
      <w:numFmt w:val="upperLetter"/>
      <w:pStyle w:val="Titre2"/>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6" w15:restartNumberingAfterBreak="0">
    <w:nsid w:val="59270663"/>
    <w:multiLevelType w:val="multilevel"/>
    <w:tmpl w:val="60A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054539"/>
    <w:multiLevelType w:val="hybridMultilevel"/>
    <w:tmpl w:val="1F6830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B393626"/>
    <w:multiLevelType w:val="hybridMultilevel"/>
    <w:tmpl w:val="238ACB60"/>
    <w:lvl w:ilvl="0" w:tplc="AFC6BA0C">
      <w:start w:val="1"/>
      <w:numFmt w:val="bullet"/>
      <w:pStyle w:val="Grandenumration"/>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DF4680"/>
    <w:multiLevelType w:val="multilevel"/>
    <w:tmpl w:val="C1C2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220768">
    <w:abstractNumId w:val="7"/>
  </w:num>
  <w:num w:numId="2" w16cid:durableId="82726016">
    <w:abstractNumId w:val="4"/>
  </w:num>
  <w:num w:numId="3" w16cid:durableId="753480341">
    <w:abstractNumId w:val="2"/>
  </w:num>
  <w:num w:numId="4" w16cid:durableId="1614969925">
    <w:abstractNumId w:val="5"/>
  </w:num>
  <w:num w:numId="5" w16cid:durableId="5405691">
    <w:abstractNumId w:val="0"/>
  </w:num>
  <w:num w:numId="6" w16cid:durableId="878395951">
    <w:abstractNumId w:val="8"/>
  </w:num>
  <w:num w:numId="7" w16cid:durableId="1853446583">
    <w:abstractNumId w:val="1"/>
  </w:num>
  <w:num w:numId="8" w16cid:durableId="1232153969">
    <w:abstractNumId w:val="6"/>
  </w:num>
  <w:num w:numId="9" w16cid:durableId="161088938">
    <w:abstractNumId w:val="9"/>
  </w:num>
  <w:num w:numId="10" w16cid:durableId="1887059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17"/>
    <w:rsid w:val="000A0795"/>
    <w:rsid w:val="000E7C4C"/>
    <w:rsid w:val="00162B14"/>
    <w:rsid w:val="0020267C"/>
    <w:rsid w:val="00271BE2"/>
    <w:rsid w:val="002B4825"/>
    <w:rsid w:val="003144D4"/>
    <w:rsid w:val="00385D7A"/>
    <w:rsid w:val="003D0939"/>
    <w:rsid w:val="00422EE5"/>
    <w:rsid w:val="004B6BEB"/>
    <w:rsid w:val="004C14A4"/>
    <w:rsid w:val="0056307A"/>
    <w:rsid w:val="00580538"/>
    <w:rsid w:val="005F1968"/>
    <w:rsid w:val="00601A52"/>
    <w:rsid w:val="00613F5E"/>
    <w:rsid w:val="006C1026"/>
    <w:rsid w:val="006E205A"/>
    <w:rsid w:val="00711811"/>
    <w:rsid w:val="00760247"/>
    <w:rsid w:val="007B239E"/>
    <w:rsid w:val="00883788"/>
    <w:rsid w:val="008A5E16"/>
    <w:rsid w:val="008D4ABC"/>
    <w:rsid w:val="009355C9"/>
    <w:rsid w:val="00944ABE"/>
    <w:rsid w:val="00996B67"/>
    <w:rsid w:val="00A17842"/>
    <w:rsid w:val="00A50D17"/>
    <w:rsid w:val="00A65357"/>
    <w:rsid w:val="00A914A3"/>
    <w:rsid w:val="00AB44E1"/>
    <w:rsid w:val="00AB612F"/>
    <w:rsid w:val="00AD0248"/>
    <w:rsid w:val="00AD2D67"/>
    <w:rsid w:val="00AE4822"/>
    <w:rsid w:val="00B74EBE"/>
    <w:rsid w:val="00BA6AAF"/>
    <w:rsid w:val="00C27CAE"/>
    <w:rsid w:val="00CC2DC3"/>
    <w:rsid w:val="00CC7AE6"/>
    <w:rsid w:val="00CF2301"/>
    <w:rsid w:val="00D1405B"/>
    <w:rsid w:val="00DD0743"/>
    <w:rsid w:val="00DE2A4B"/>
    <w:rsid w:val="00DF5B9F"/>
    <w:rsid w:val="00DF791D"/>
    <w:rsid w:val="00E74C13"/>
    <w:rsid w:val="00E92B32"/>
    <w:rsid w:val="00E93D33"/>
    <w:rsid w:val="00EC6A05"/>
    <w:rsid w:val="00EE126B"/>
    <w:rsid w:val="00EF41A9"/>
    <w:rsid w:val="00F23F9A"/>
    <w:rsid w:val="00F44733"/>
    <w:rsid w:val="00F82F3E"/>
    <w:rsid w:val="00FB4C11"/>
    <w:rsid w:val="00FD33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0E2E9"/>
  <w15:chartTrackingRefBased/>
  <w15:docId w15:val="{5EC07A08-7352-45C8-B305-BAE0A1F4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F5E"/>
    <w:pPr>
      <w:spacing w:after="0" w:line="240" w:lineRule="auto"/>
      <w:jc w:val="both"/>
    </w:pPr>
    <w:rPr>
      <w:sz w:val="20"/>
    </w:rPr>
  </w:style>
  <w:style w:type="paragraph" w:styleId="Titre1">
    <w:name w:val="heading 1"/>
    <w:basedOn w:val="Normal"/>
    <w:next w:val="Normal"/>
    <w:link w:val="Titre1Car"/>
    <w:uiPriority w:val="9"/>
    <w:qFormat/>
    <w:rsid w:val="00E92B32"/>
    <w:pPr>
      <w:keepNext/>
      <w:keepLines/>
      <w:numPr>
        <w:numId w:val="3"/>
      </w:numPr>
      <w:spacing w:before="300" w:after="200"/>
      <w:ind w:left="357" w:hanging="357"/>
      <w:outlineLvl w:val="0"/>
    </w:pPr>
    <w:rPr>
      <w:rFonts w:ascii="Calibri" w:eastAsiaTheme="majorEastAsia" w:hAnsi="Calibri" w:cstheme="majorBidi"/>
      <w:b/>
      <w:caps/>
      <w:color w:val="627B39"/>
      <w:sz w:val="28"/>
      <w:szCs w:val="32"/>
      <w:u w:val="single"/>
    </w:rPr>
  </w:style>
  <w:style w:type="paragraph" w:styleId="Titre2">
    <w:name w:val="heading 2"/>
    <w:basedOn w:val="Normal"/>
    <w:next w:val="Normal"/>
    <w:link w:val="Titre2Car"/>
    <w:uiPriority w:val="9"/>
    <w:unhideWhenUsed/>
    <w:qFormat/>
    <w:rsid w:val="003D0939"/>
    <w:pPr>
      <w:keepNext/>
      <w:keepLines/>
      <w:numPr>
        <w:numId w:val="4"/>
      </w:numPr>
      <w:spacing w:before="120" w:after="120"/>
      <w:ind w:left="714" w:hanging="357"/>
      <w:outlineLvl w:val="1"/>
    </w:pPr>
    <w:rPr>
      <w:rFonts w:ascii="Calibri" w:eastAsiaTheme="majorEastAsia" w:hAnsi="Calibri" w:cstheme="majorBidi"/>
      <w:b/>
      <w:color w:val="92420C" w:themeColor="accent2" w:themeShade="BF"/>
      <w:sz w:val="24"/>
      <w:szCs w:val="26"/>
    </w:rPr>
  </w:style>
  <w:style w:type="paragraph" w:styleId="Titre3">
    <w:name w:val="heading 3"/>
    <w:basedOn w:val="Normal"/>
    <w:next w:val="Normal"/>
    <w:link w:val="Titre3Car"/>
    <w:uiPriority w:val="9"/>
    <w:unhideWhenUsed/>
    <w:qFormat/>
    <w:rsid w:val="003D0939"/>
    <w:pPr>
      <w:keepNext/>
      <w:keepLines/>
      <w:numPr>
        <w:numId w:val="5"/>
      </w:numPr>
      <w:spacing w:before="120" w:after="120"/>
      <w:ind w:left="1094" w:hanging="357"/>
      <w:outlineLvl w:val="2"/>
    </w:pPr>
    <w:rPr>
      <w:rFonts w:ascii="Calibri" w:eastAsiaTheme="majorEastAsia" w:hAnsi="Calibri" w:cstheme="majorBidi"/>
      <w:b/>
      <w:color w:val="94896C"/>
      <w:sz w:val="22"/>
      <w:szCs w:val="24"/>
    </w:rPr>
  </w:style>
  <w:style w:type="paragraph" w:styleId="Titre4">
    <w:name w:val="heading 4"/>
    <w:basedOn w:val="Normal"/>
    <w:next w:val="Normal"/>
    <w:link w:val="Titre4Car"/>
    <w:uiPriority w:val="9"/>
    <w:unhideWhenUsed/>
    <w:qFormat/>
    <w:rsid w:val="006C1026"/>
    <w:pPr>
      <w:keepNext/>
      <w:keepLines/>
      <w:spacing w:before="120" w:after="120"/>
      <w:ind w:left="737"/>
      <w:outlineLvl w:val="3"/>
    </w:pPr>
    <w:rPr>
      <w:rFonts w:ascii="Calibri" w:eastAsiaTheme="majorEastAsia" w:hAnsi="Calibri" w:cstheme="majorBidi"/>
      <w:b/>
      <w:iCs/>
      <w:color w:val="C45911"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743"/>
    <w:pPr>
      <w:ind w:left="720"/>
      <w:contextualSpacing/>
    </w:pPr>
  </w:style>
  <w:style w:type="character" w:customStyle="1" w:styleId="Titre1Car">
    <w:name w:val="Titre 1 Car"/>
    <w:basedOn w:val="Policepardfaut"/>
    <w:link w:val="Titre1"/>
    <w:uiPriority w:val="9"/>
    <w:rsid w:val="00E92B32"/>
    <w:rPr>
      <w:rFonts w:ascii="Calibri" w:eastAsiaTheme="majorEastAsia" w:hAnsi="Calibri" w:cstheme="majorBidi"/>
      <w:b/>
      <w:caps/>
      <w:color w:val="627B39"/>
      <w:sz w:val="28"/>
      <w:szCs w:val="32"/>
      <w:u w:val="single"/>
    </w:rPr>
  </w:style>
  <w:style w:type="character" w:customStyle="1" w:styleId="Titre2Car">
    <w:name w:val="Titre 2 Car"/>
    <w:basedOn w:val="Policepardfaut"/>
    <w:link w:val="Titre2"/>
    <w:uiPriority w:val="9"/>
    <w:rsid w:val="003D0939"/>
    <w:rPr>
      <w:rFonts w:ascii="Calibri" w:eastAsiaTheme="majorEastAsia" w:hAnsi="Calibri" w:cstheme="majorBidi"/>
      <w:b/>
      <w:color w:val="92420C" w:themeColor="accent2" w:themeShade="BF"/>
      <w:sz w:val="24"/>
      <w:szCs w:val="26"/>
    </w:rPr>
  </w:style>
  <w:style w:type="character" w:customStyle="1" w:styleId="Titre3Car">
    <w:name w:val="Titre 3 Car"/>
    <w:basedOn w:val="Policepardfaut"/>
    <w:link w:val="Titre3"/>
    <w:uiPriority w:val="9"/>
    <w:rsid w:val="003D0939"/>
    <w:rPr>
      <w:rFonts w:ascii="Calibri" w:eastAsiaTheme="majorEastAsia" w:hAnsi="Calibri" w:cstheme="majorBidi"/>
      <w:b/>
      <w:color w:val="94896C"/>
      <w:szCs w:val="24"/>
    </w:rPr>
  </w:style>
  <w:style w:type="paragraph" w:customStyle="1" w:styleId="Grandenumration">
    <w:name w:val="Grande énumération"/>
    <w:basedOn w:val="Normal"/>
    <w:qFormat/>
    <w:rsid w:val="00DF5B9F"/>
    <w:pPr>
      <w:numPr>
        <w:numId w:val="6"/>
      </w:numPr>
      <w:spacing w:before="120"/>
      <w:ind w:left="714" w:hanging="357"/>
    </w:pPr>
    <w:rPr>
      <w:rFonts w:ascii="Calibri" w:hAnsi="Calibri"/>
    </w:rPr>
  </w:style>
  <w:style w:type="paragraph" w:customStyle="1" w:styleId="Petitenumration">
    <w:name w:val="Petite énumération"/>
    <w:basedOn w:val="Normal"/>
    <w:qFormat/>
    <w:rsid w:val="00DF5B9F"/>
    <w:pPr>
      <w:numPr>
        <w:numId w:val="7"/>
      </w:numPr>
    </w:pPr>
  </w:style>
  <w:style w:type="character" w:customStyle="1" w:styleId="Titre4Car">
    <w:name w:val="Titre 4 Car"/>
    <w:basedOn w:val="Policepardfaut"/>
    <w:link w:val="Titre4"/>
    <w:uiPriority w:val="9"/>
    <w:rsid w:val="006C1026"/>
    <w:rPr>
      <w:rFonts w:ascii="Calibri" w:eastAsiaTheme="majorEastAsia" w:hAnsi="Calibri" w:cstheme="majorBidi"/>
      <w:b/>
      <w:iCs/>
      <w:color w:val="C45911" w:themeColor="accent2"/>
      <w:sz w:val="20"/>
    </w:rPr>
  </w:style>
  <w:style w:type="paragraph" w:styleId="En-tte">
    <w:name w:val="header"/>
    <w:basedOn w:val="Normal"/>
    <w:link w:val="En-tteCar"/>
    <w:uiPriority w:val="99"/>
    <w:unhideWhenUsed/>
    <w:rsid w:val="006C1026"/>
    <w:pPr>
      <w:tabs>
        <w:tab w:val="center" w:pos="4536"/>
        <w:tab w:val="right" w:pos="9072"/>
      </w:tabs>
    </w:pPr>
  </w:style>
  <w:style w:type="character" w:customStyle="1" w:styleId="En-tteCar">
    <w:name w:val="En-tête Car"/>
    <w:basedOn w:val="Policepardfaut"/>
    <w:link w:val="En-tte"/>
    <w:uiPriority w:val="99"/>
    <w:rsid w:val="006C1026"/>
    <w:rPr>
      <w:sz w:val="20"/>
    </w:rPr>
  </w:style>
  <w:style w:type="paragraph" w:styleId="Pieddepage">
    <w:name w:val="footer"/>
    <w:basedOn w:val="Normal"/>
    <w:link w:val="PieddepageCar"/>
    <w:uiPriority w:val="99"/>
    <w:unhideWhenUsed/>
    <w:rsid w:val="006C1026"/>
    <w:pPr>
      <w:tabs>
        <w:tab w:val="center" w:pos="4536"/>
        <w:tab w:val="right" w:pos="9072"/>
      </w:tabs>
    </w:pPr>
  </w:style>
  <w:style w:type="character" w:customStyle="1" w:styleId="PieddepageCar">
    <w:name w:val="Pied de page Car"/>
    <w:basedOn w:val="Policepardfaut"/>
    <w:link w:val="Pieddepage"/>
    <w:uiPriority w:val="99"/>
    <w:rsid w:val="006C1026"/>
    <w:rPr>
      <w:sz w:val="20"/>
    </w:rPr>
  </w:style>
  <w:style w:type="paragraph" w:styleId="NormalWeb">
    <w:name w:val="Normal (Web)"/>
    <w:basedOn w:val="Normal"/>
    <w:uiPriority w:val="99"/>
    <w:semiHidden/>
    <w:unhideWhenUsed/>
    <w:rsid w:val="005F1968"/>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F1968"/>
    <w:rPr>
      <w:i/>
      <w:iCs/>
    </w:rPr>
  </w:style>
  <w:style w:type="character" w:styleId="lev">
    <w:name w:val="Strong"/>
    <w:basedOn w:val="Policepardfaut"/>
    <w:uiPriority w:val="22"/>
    <w:qFormat/>
    <w:rsid w:val="00760247"/>
    <w:rPr>
      <w:b/>
      <w:bCs/>
    </w:rPr>
  </w:style>
  <w:style w:type="character" w:styleId="Lienhypertexte">
    <w:name w:val="Hyperlink"/>
    <w:basedOn w:val="Policepardfaut"/>
    <w:uiPriority w:val="99"/>
    <w:unhideWhenUsed/>
    <w:rsid w:val="00422EE5"/>
    <w:rPr>
      <w:color w:val="0000FF"/>
      <w:u w:val="single"/>
    </w:rPr>
  </w:style>
  <w:style w:type="character" w:styleId="Mentionnonrsolue">
    <w:name w:val="Unresolved Mention"/>
    <w:basedOn w:val="Policepardfaut"/>
    <w:uiPriority w:val="99"/>
    <w:semiHidden/>
    <w:unhideWhenUsed/>
    <w:rsid w:val="006E205A"/>
    <w:rPr>
      <w:color w:val="605E5C"/>
      <w:shd w:val="clear" w:color="auto" w:fill="E1DFDD"/>
    </w:rPr>
  </w:style>
  <w:style w:type="character" w:styleId="Lienhypertextesuivivisit">
    <w:name w:val="FollowedHyperlink"/>
    <w:basedOn w:val="Policepardfaut"/>
    <w:uiPriority w:val="99"/>
    <w:semiHidden/>
    <w:unhideWhenUsed/>
    <w:rsid w:val="002B4825"/>
    <w:rPr>
      <w:color w:val="BD582C" w:themeColor="followedHyperlink"/>
      <w:u w:val="single"/>
    </w:rPr>
  </w:style>
  <w:style w:type="table" w:styleId="Grilledutableau">
    <w:name w:val="Table Grid"/>
    <w:basedOn w:val="TableauNormal"/>
    <w:uiPriority w:val="39"/>
    <w:rsid w:val="00AD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553115">
      <w:bodyDiv w:val="1"/>
      <w:marLeft w:val="0"/>
      <w:marRight w:val="0"/>
      <w:marTop w:val="0"/>
      <w:marBottom w:val="0"/>
      <w:divBdr>
        <w:top w:val="none" w:sz="0" w:space="0" w:color="auto"/>
        <w:left w:val="none" w:sz="0" w:space="0" w:color="auto"/>
        <w:bottom w:val="none" w:sz="0" w:space="0" w:color="auto"/>
        <w:right w:val="none" w:sz="0" w:space="0" w:color="auto"/>
      </w:divBdr>
    </w:div>
    <w:div w:id="831986453">
      <w:bodyDiv w:val="1"/>
      <w:marLeft w:val="0"/>
      <w:marRight w:val="0"/>
      <w:marTop w:val="0"/>
      <w:marBottom w:val="0"/>
      <w:divBdr>
        <w:top w:val="none" w:sz="0" w:space="0" w:color="auto"/>
        <w:left w:val="none" w:sz="0" w:space="0" w:color="auto"/>
        <w:bottom w:val="none" w:sz="0" w:space="0" w:color="auto"/>
        <w:right w:val="none" w:sz="0" w:space="0" w:color="auto"/>
      </w:divBdr>
    </w:div>
    <w:div w:id="1008824326">
      <w:bodyDiv w:val="1"/>
      <w:marLeft w:val="0"/>
      <w:marRight w:val="0"/>
      <w:marTop w:val="0"/>
      <w:marBottom w:val="0"/>
      <w:divBdr>
        <w:top w:val="none" w:sz="0" w:space="0" w:color="auto"/>
        <w:left w:val="none" w:sz="0" w:space="0" w:color="auto"/>
        <w:bottom w:val="none" w:sz="0" w:space="0" w:color="auto"/>
        <w:right w:val="none" w:sz="0" w:space="0" w:color="auto"/>
      </w:divBdr>
    </w:div>
    <w:div w:id="101446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icheletaugustin.com/laventure/tempsforts/3jourspourentreprendre/index.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influenth.com/les-micro-et-nano-influenceurs-au-coeur-des-nouvelles-strategies-de-marketing-digital/" TargetMode="External"/><Relationship Id="rId17" Type="http://schemas.openxmlformats.org/officeDocument/2006/relationships/hyperlink" Target="https://www.youtube.com/watch?v=OCEXTUB3hLI&amp;list=PL6UQfnOlgEwwODsow5gferSixGLALhINI&amp;t=6s" TargetMode="External"/><Relationship Id="rId2" Type="http://schemas.openxmlformats.org/officeDocument/2006/relationships/styles" Target="styles.xml"/><Relationship Id="rId16" Type="http://schemas.openxmlformats.org/officeDocument/2006/relationships/hyperlink" Target="https://www.youtube.com/watch?v=2AiE1Q7cM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arecom.fr/dictionnaire/communication-interne/" TargetMode="External"/><Relationship Id="rId5" Type="http://schemas.openxmlformats.org/officeDocument/2006/relationships/footnotes" Target="footnotes.xml"/><Relationship Id="rId15" Type="http://schemas.openxmlformats.org/officeDocument/2006/relationships/hyperlink" Target="https://www.youtube.com/watch?v=iANXE5atA9w" TargetMode="External"/><Relationship Id="rId10" Type="http://schemas.openxmlformats.org/officeDocument/2006/relationships/hyperlink" Target="https://www.wearecom.fr/dictionnaire/communication-exter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ro\OneDrive\Documents\Mod&#232;les%20Office%20personnalis&#233;s\mod&#232;le%20mana.dotx" TargetMode="External"/></Relationships>
</file>

<file path=word/theme/theme1.xml><?xml version="1.0" encoding="utf-8"?>
<a:theme xmlns:a="http://schemas.openxmlformats.org/drawingml/2006/main" name="Thème Merca">
  <a:themeElements>
    <a:clrScheme name="Merca">
      <a:dk1>
        <a:srgbClr val="000000"/>
      </a:dk1>
      <a:lt1>
        <a:sysClr val="window" lastClr="FFFFFF"/>
      </a:lt1>
      <a:dk2>
        <a:srgbClr val="627B39"/>
      </a:dk2>
      <a:lt2>
        <a:srgbClr val="94896C"/>
      </a:lt2>
      <a:accent1>
        <a:srgbClr val="EC9C6C"/>
      </a:accent1>
      <a:accent2>
        <a:srgbClr val="C45911"/>
      </a:accent2>
      <a:accent3>
        <a:srgbClr val="865640"/>
      </a:accent3>
      <a:accent4>
        <a:srgbClr val="9B8357"/>
      </a:accent4>
      <a:accent5>
        <a:srgbClr val="D1CCC1"/>
      </a:accent5>
      <a:accent6>
        <a:srgbClr val="6D644F"/>
      </a:accent6>
      <a:hlink>
        <a:srgbClr val="627B39"/>
      </a:hlink>
      <a:folHlink>
        <a:srgbClr val="BD582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modèle mana</Template>
  <TotalTime>5</TotalTime>
  <Pages>3</Pages>
  <Words>991</Words>
  <Characters>5452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sdero</dc:creator>
  <cp:keywords/>
  <dc:description/>
  <cp:lastModifiedBy>sderouin35@yahoo.fr</cp:lastModifiedBy>
  <cp:revision>3</cp:revision>
  <dcterms:created xsi:type="dcterms:W3CDTF">2024-02-19T14:58:00Z</dcterms:created>
  <dcterms:modified xsi:type="dcterms:W3CDTF">2024-02-19T15:01:00Z</dcterms:modified>
</cp:coreProperties>
</file>