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9E98" w14:textId="79107DC3" w:rsidR="00CC7AE6" w:rsidRDefault="00E450F1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CHAPITRE 15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5B52388" w14:textId="54DF3483" w:rsidR="00000000" w:rsidRPr="00CC7AE6" w:rsidRDefault="00CC7AE6" w:rsidP="00CC7AE6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4F808" wp14:editId="5DDC33A8">
                <wp:simplePos x="0" y="0"/>
                <wp:positionH relativeFrom="margin">
                  <wp:posOffset>-227101</wp:posOffset>
                </wp:positionH>
                <wp:positionV relativeFrom="paragraph">
                  <wp:posOffset>401193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FCA21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pt,31.6pt" to="472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" strokeweight="6pt">
                <v:stroke joinstyle="miter"/>
                <w10:wrap anchorx="margin"/>
              </v:line>
            </w:pict>
          </mc:Fallback>
        </mc:AlternateContent>
      </w:r>
      <w:r w:rsidR="00E450F1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LES ORGANISATIONS ET LES CHANGEMENTS DE MODE DE VIE</w:t>
      </w:r>
    </w:p>
    <w:p w14:paraId="5120EAFA" w14:textId="77777777" w:rsidR="00DD0743" w:rsidRDefault="00DD0743" w:rsidP="00EF41A9"/>
    <w:p w14:paraId="76E3591A" w14:textId="4116F551" w:rsidR="00CC7AE6" w:rsidRDefault="00E450F1" w:rsidP="00CC7AE6">
      <w:pPr>
        <w:pStyle w:val="Titre1"/>
        <w:numPr>
          <w:ilvl w:val="0"/>
          <w:numId w:val="0"/>
        </w:numPr>
        <w:ind w:left="357" w:hanging="357"/>
      </w:pPr>
      <w:r>
        <w:t>LES NOUVEAUX MODES DE VIE</w:t>
      </w:r>
    </w:p>
    <w:p w14:paraId="0715CB2B" w14:textId="40A503C8" w:rsidR="00CC7AE6" w:rsidRPr="00CC7AE6" w:rsidRDefault="00E450F1" w:rsidP="00E450F1">
      <w:pPr>
        <w:pStyle w:val="Titre3"/>
        <w:tabs>
          <w:tab w:val="left" w:pos="1134"/>
        </w:tabs>
        <w:ind w:hanging="11"/>
      </w:pPr>
      <w:r>
        <w:t>Le rapport au travail</w:t>
      </w:r>
    </w:p>
    <w:p w14:paraId="41B89A99" w14:textId="77777777" w:rsidR="00E9251B" w:rsidRDefault="00E9251B" w:rsidP="00E9251B">
      <w:pPr>
        <w:pStyle w:val="Grandenumration"/>
        <w:spacing w:after="60"/>
        <w:jc w:val="left"/>
      </w:pPr>
      <w:r>
        <w:t>L’entreprise libérée (les entreprises qui ont fait le choix d’un mode de management moins hiérarchisé)</w:t>
      </w:r>
    </w:p>
    <w:p w14:paraId="39A74365" w14:textId="77777777" w:rsidR="00E9251B" w:rsidRDefault="00E9251B" w:rsidP="00E9251B">
      <w:pPr>
        <w:pStyle w:val="Grandenumration"/>
        <w:spacing w:after="60"/>
        <w:jc w:val="left"/>
      </w:pPr>
      <w:r>
        <w:t>La qualité de vie au travail</w:t>
      </w:r>
    </w:p>
    <w:p w14:paraId="7DCD2869" w14:textId="77777777" w:rsidR="00E450F1" w:rsidRDefault="00E450F1" w:rsidP="00E9251B">
      <w:pPr>
        <w:pStyle w:val="Grandenumration"/>
        <w:spacing w:after="60"/>
        <w:ind w:left="714" w:hanging="357"/>
        <w:jc w:val="left"/>
      </w:pPr>
      <w:r>
        <w:t>Le télétravail – équilibre vie privée, vie professionnelle</w:t>
      </w:r>
    </w:p>
    <w:p w14:paraId="6A1FD256" w14:textId="2550D767" w:rsidR="00EF41A9" w:rsidRPr="00EF41A9" w:rsidRDefault="00E450F1" w:rsidP="00E9251B">
      <w:pPr>
        <w:pStyle w:val="Grandenumration"/>
        <w:spacing w:after="60"/>
        <w:jc w:val="left"/>
      </w:pPr>
      <w:r>
        <w:t>L’augmentation du travail indépendant – l’ubérisation</w:t>
      </w:r>
    </w:p>
    <w:p w14:paraId="61D52367" w14:textId="77777777" w:rsidR="00DF5B9F" w:rsidRDefault="00DF5B9F" w:rsidP="00E450F1">
      <w:pPr>
        <w:pStyle w:val="Grandenumration"/>
        <w:numPr>
          <w:ilvl w:val="0"/>
          <w:numId w:val="0"/>
        </w:numPr>
        <w:spacing w:before="0"/>
        <w:ind w:left="360"/>
        <w:jc w:val="left"/>
      </w:pPr>
    </w:p>
    <w:p w14:paraId="162C4571" w14:textId="77777777" w:rsidR="00E450F1" w:rsidRPr="00E450F1" w:rsidRDefault="00E450F1" w:rsidP="00E450F1">
      <w:pPr>
        <w:pStyle w:val="Titre3"/>
        <w:ind w:left="1094" w:hanging="357"/>
      </w:pPr>
      <w:r w:rsidRPr="00E450F1">
        <w:t>Les nouveaux comportements de consommation</w:t>
      </w:r>
    </w:p>
    <w:p w14:paraId="35FFDAB0" w14:textId="77777777" w:rsidR="00E9251B" w:rsidRDefault="00E9251B" w:rsidP="00E9251B">
      <w:pPr>
        <w:pStyle w:val="Grandenumration"/>
        <w:spacing w:after="60"/>
        <w:jc w:val="left"/>
      </w:pPr>
      <w:r>
        <w:t>La préoccupation des prix</w:t>
      </w:r>
      <w:r w:rsidRPr="00F556A5">
        <w:t xml:space="preserve"> </w:t>
      </w:r>
      <w:r>
        <w:t>- Les MMD (marques de distributeurs)</w:t>
      </w:r>
    </w:p>
    <w:p w14:paraId="10F418EE" w14:textId="77777777" w:rsidR="00E9251B" w:rsidRDefault="00E9251B" w:rsidP="00E9251B">
      <w:pPr>
        <w:pStyle w:val="Grandenumration"/>
        <w:spacing w:after="60"/>
        <w:jc w:val="left"/>
      </w:pPr>
      <w:r>
        <w:t>Les locavores – la prise en compte de l’écologie</w:t>
      </w:r>
    </w:p>
    <w:p w14:paraId="23C1BD10" w14:textId="77777777" w:rsidR="00E9251B" w:rsidRDefault="00E9251B" w:rsidP="00E9251B">
      <w:pPr>
        <w:pStyle w:val="Grandenumration"/>
        <w:spacing w:after="60"/>
        <w:jc w:val="left"/>
      </w:pPr>
      <w:r>
        <w:t>Les préoccupations liées à la santé</w:t>
      </w:r>
    </w:p>
    <w:p w14:paraId="402A9D9E" w14:textId="77777777" w:rsidR="00E9251B" w:rsidRDefault="00E9251B" w:rsidP="00E9251B">
      <w:pPr>
        <w:pStyle w:val="Grandenumration"/>
        <w:spacing w:after="60"/>
        <w:jc w:val="left"/>
      </w:pPr>
      <w:r>
        <w:t>L’économie collaborative (l’économie de partage)</w:t>
      </w:r>
    </w:p>
    <w:p w14:paraId="05860AAC" w14:textId="77777777" w:rsidR="00E9251B" w:rsidRPr="00A43455" w:rsidRDefault="00E9251B" w:rsidP="00E9251B">
      <w:pPr>
        <w:pStyle w:val="Grandenumration"/>
        <w:spacing w:after="60"/>
        <w:jc w:val="left"/>
      </w:pPr>
      <w:r>
        <w:t>L’économie de la fonctionnalité (offre produit service) – la location</w:t>
      </w:r>
    </w:p>
    <w:p w14:paraId="4A416497" w14:textId="77777777" w:rsidR="00E9251B" w:rsidRDefault="00E9251B" w:rsidP="00E9251B">
      <w:pPr>
        <w:pStyle w:val="Grandenumration"/>
        <w:spacing w:after="60"/>
        <w:jc w:val="left"/>
      </w:pPr>
      <w:r>
        <w:t>Les alternatives à la grande distribution (supermarché coopératif)</w:t>
      </w:r>
    </w:p>
    <w:p w14:paraId="6ED1E622" w14:textId="77777777" w:rsidR="00E450F1" w:rsidRDefault="00E450F1" w:rsidP="00E9251B">
      <w:pPr>
        <w:pStyle w:val="Grandenumration"/>
        <w:spacing w:after="60"/>
        <w:jc w:val="left"/>
      </w:pPr>
      <w:r w:rsidRPr="00A43455">
        <w:t xml:space="preserve">Les </w:t>
      </w:r>
      <w:r>
        <w:t>plateformes d’intermédiation</w:t>
      </w:r>
    </w:p>
    <w:p w14:paraId="0EBB368E" w14:textId="77777777" w:rsidR="00E9251B" w:rsidRDefault="00E9251B" w:rsidP="00E9251B">
      <w:pPr>
        <w:pStyle w:val="Grandenumration"/>
        <w:spacing w:after="60"/>
        <w:jc w:val="left"/>
      </w:pPr>
      <w:r>
        <w:t xml:space="preserve">Les </w:t>
      </w:r>
      <w:proofErr w:type="spellStart"/>
      <w:r>
        <w:t>market</w:t>
      </w:r>
      <w:proofErr w:type="spellEnd"/>
      <w:r>
        <w:t>-places</w:t>
      </w:r>
    </w:p>
    <w:p w14:paraId="69A0E242" w14:textId="77777777" w:rsidR="00E9251B" w:rsidRDefault="00E9251B" w:rsidP="00E9251B">
      <w:pPr>
        <w:pStyle w:val="Grandenumration"/>
        <w:spacing w:after="60"/>
        <w:jc w:val="left"/>
      </w:pPr>
      <w:r>
        <w:t>La « seconde main » - le glanage</w:t>
      </w:r>
    </w:p>
    <w:p w14:paraId="21EC460E" w14:textId="77777777" w:rsidR="00E450F1" w:rsidRDefault="00E450F1" w:rsidP="00E9251B">
      <w:pPr>
        <w:pStyle w:val="Grandenumration"/>
        <w:spacing w:after="60"/>
        <w:jc w:val="left"/>
      </w:pPr>
      <w:r>
        <w:t>Le e et m commerce</w:t>
      </w:r>
    </w:p>
    <w:p w14:paraId="651DBC00" w14:textId="77777777" w:rsidR="00E450F1" w:rsidRDefault="00E450F1" w:rsidP="00E450F1">
      <w:pPr>
        <w:pStyle w:val="Paragraphedeliste"/>
      </w:pPr>
    </w:p>
    <w:p w14:paraId="40C2362C" w14:textId="77777777" w:rsidR="00E450F1" w:rsidRPr="00E450F1" w:rsidRDefault="00E450F1" w:rsidP="00E450F1">
      <w:pPr>
        <w:pStyle w:val="Titre3"/>
        <w:ind w:left="1094" w:hanging="357"/>
      </w:pPr>
      <w:r w:rsidRPr="00E450F1">
        <w:t>Les enjeux de la vie connectée</w:t>
      </w:r>
    </w:p>
    <w:p w14:paraId="5A9329D8" w14:textId="2FD307DE" w:rsidR="00E450F1" w:rsidRPr="00724A3E" w:rsidRDefault="00E450F1" w:rsidP="00E9251B">
      <w:pPr>
        <w:pStyle w:val="Grandenumration"/>
        <w:spacing w:after="60"/>
        <w:jc w:val="left"/>
      </w:pPr>
      <w:r w:rsidRPr="00724A3E">
        <w:t>L’hyper-connectivité</w:t>
      </w:r>
      <w:r>
        <w:t xml:space="preserve"> – le droit à la déconnexion</w:t>
      </w:r>
    </w:p>
    <w:p w14:paraId="0F68FA8A" w14:textId="77777777" w:rsidR="00E450F1" w:rsidRDefault="00E450F1" w:rsidP="00E9251B">
      <w:pPr>
        <w:pStyle w:val="Grandenumration"/>
        <w:spacing w:after="60"/>
        <w:jc w:val="left"/>
      </w:pPr>
      <w:r>
        <w:t>L’administration en ligne</w:t>
      </w:r>
    </w:p>
    <w:p w14:paraId="4960448B" w14:textId="77777777" w:rsidR="00E450F1" w:rsidRDefault="00E450F1" w:rsidP="00E450F1"/>
    <w:p w14:paraId="067D7633" w14:textId="77777777" w:rsidR="00E450F1" w:rsidRDefault="00E450F1" w:rsidP="00E450F1">
      <w:pPr>
        <w:pStyle w:val="Grandenumration"/>
        <w:numPr>
          <w:ilvl w:val="0"/>
          <w:numId w:val="0"/>
        </w:numPr>
        <w:spacing w:before="0"/>
        <w:ind w:left="360"/>
        <w:jc w:val="left"/>
      </w:pPr>
    </w:p>
    <w:p w14:paraId="48BC116A" w14:textId="77777777" w:rsidR="00DF5B9F" w:rsidRDefault="00DF5B9F" w:rsidP="003D0939"/>
    <w:sectPr w:rsidR="00DF5B9F" w:rsidSect="00ED5B23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C9A0" w14:textId="77777777" w:rsidR="00ED5B23" w:rsidRDefault="00ED5B23" w:rsidP="006C1026">
      <w:r>
        <w:separator/>
      </w:r>
    </w:p>
  </w:endnote>
  <w:endnote w:type="continuationSeparator" w:id="0">
    <w:p w14:paraId="42B02B17" w14:textId="77777777" w:rsidR="00ED5B23" w:rsidRDefault="00ED5B23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6230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68CDD" wp14:editId="6D96D685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07EA8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" strokeweight="3pt">
              <v:stroke joinstyle="miter"/>
              <w10:wrap anchorx="margin" anchory="page"/>
            </v:line>
          </w:pict>
        </mc:Fallback>
      </mc:AlternateContent>
    </w:r>
  </w:p>
  <w:p w14:paraId="33F4964B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49368054" w14:textId="5C2A7984" w:rsidR="00FB4C11" w:rsidRPr="00CC7AE6" w:rsidRDefault="00FB4C11" w:rsidP="00A914A3">
    <w:pPr>
      <w:pStyle w:val="Pieddepage"/>
      <w:rPr>
        <w:color w:val="C45911" w:themeColor="accent2"/>
        <w:sz w:val="16"/>
        <w:szCs w:val="16"/>
      </w:rPr>
    </w:pPr>
    <w:r w:rsidRPr="00CC7AE6">
      <w:rPr>
        <w:color w:val="C45911" w:themeColor="accent2"/>
        <w:sz w:val="16"/>
        <w:szCs w:val="16"/>
      </w:rPr>
      <w:t xml:space="preserve">Chapitre </w:t>
    </w:r>
    <w:r w:rsidR="00E450F1">
      <w:rPr>
        <w:color w:val="C45911" w:themeColor="accent2"/>
        <w:sz w:val="16"/>
        <w:szCs w:val="16"/>
      </w:rPr>
      <w:t>15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7F2D" w14:textId="77777777" w:rsidR="00ED5B23" w:rsidRDefault="00ED5B23" w:rsidP="006C1026">
      <w:r>
        <w:separator/>
      </w:r>
    </w:p>
  </w:footnote>
  <w:footnote w:type="continuationSeparator" w:id="0">
    <w:p w14:paraId="79EBD718" w14:textId="77777777" w:rsidR="00ED5B23" w:rsidRDefault="00ED5B23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3380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153AB508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pt;height:11.5pt" o:bullet="t">
        <v:imagedata r:id="rId1" o:title="mso3484"/>
      </v:shape>
    </w:pict>
  </w:numPicBullet>
  <w:numPicBullet w:numPicBulletId="1">
    <w:pict>
      <v:shape id="_x0000_i1091" type="#_x0000_t75" style="width:151.5pt;height:141.7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0577">
    <w:abstractNumId w:val="5"/>
  </w:num>
  <w:num w:numId="2" w16cid:durableId="1008868608">
    <w:abstractNumId w:val="3"/>
  </w:num>
  <w:num w:numId="3" w16cid:durableId="2124615832">
    <w:abstractNumId w:val="2"/>
  </w:num>
  <w:num w:numId="4" w16cid:durableId="1090198067">
    <w:abstractNumId w:val="4"/>
  </w:num>
  <w:num w:numId="5" w16cid:durableId="918639175">
    <w:abstractNumId w:val="0"/>
  </w:num>
  <w:num w:numId="6" w16cid:durableId="1070688647">
    <w:abstractNumId w:val="6"/>
  </w:num>
  <w:num w:numId="7" w16cid:durableId="571548735">
    <w:abstractNumId w:val="1"/>
  </w:num>
  <w:num w:numId="8" w16cid:durableId="530534256">
    <w:abstractNumId w:val="6"/>
  </w:num>
  <w:num w:numId="9" w16cid:durableId="1743746796">
    <w:abstractNumId w:val="0"/>
  </w:num>
  <w:num w:numId="10" w16cid:durableId="156417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F1"/>
    <w:rsid w:val="000A0795"/>
    <w:rsid w:val="003144D4"/>
    <w:rsid w:val="003D0939"/>
    <w:rsid w:val="004C14A4"/>
    <w:rsid w:val="00613F5E"/>
    <w:rsid w:val="006C1026"/>
    <w:rsid w:val="00771594"/>
    <w:rsid w:val="008A5E16"/>
    <w:rsid w:val="008D4ABC"/>
    <w:rsid w:val="00A17842"/>
    <w:rsid w:val="00A914A3"/>
    <w:rsid w:val="00AD0248"/>
    <w:rsid w:val="00B74EBE"/>
    <w:rsid w:val="00CC7AE6"/>
    <w:rsid w:val="00DD0743"/>
    <w:rsid w:val="00DF5B9F"/>
    <w:rsid w:val="00DF791D"/>
    <w:rsid w:val="00E450F1"/>
    <w:rsid w:val="00E74C13"/>
    <w:rsid w:val="00E9251B"/>
    <w:rsid w:val="00E92B32"/>
    <w:rsid w:val="00ED5B23"/>
    <w:rsid w:val="00EE0DC2"/>
    <w:rsid w:val="00EF41A9"/>
    <w:rsid w:val="00F44733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F6A6"/>
  <w15:chartTrackingRefBased/>
  <w15:docId w15:val="{D5D10104-6F97-489C-8EAB-3295602B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5E"/>
    <w:pPr>
      <w:spacing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OneDrive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28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6</cp:revision>
  <dcterms:created xsi:type="dcterms:W3CDTF">2024-02-19T13:18:00Z</dcterms:created>
  <dcterms:modified xsi:type="dcterms:W3CDTF">2024-02-19T13:47:00Z</dcterms:modified>
</cp:coreProperties>
</file>